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Reetkatablice"/>
        <w:tblpPr w:leftFromText="180" w:rightFromText="180" w:vertAnchor="page" w:horzAnchor="margin" w:tblpY="1021"/>
        <w:tblW w:w="9214" w:type="dxa"/>
        <w:tblLayout w:type="fixed"/>
        <w:tblLook w:val="04A0" w:firstRow="1" w:lastRow="0" w:firstColumn="1" w:lastColumn="0" w:noHBand="0" w:noVBand="1"/>
      </w:tblPr>
      <w:tblGrid>
        <w:gridCol w:w="4528"/>
        <w:gridCol w:w="4686"/>
      </w:tblGrid>
      <w:tr w:rsidR="00D87F09" w:rsidRPr="00166C14" w:rsidTr="000E6641">
        <w:tc>
          <w:tcPr>
            <w:tcW w:w="4528" w:type="dxa"/>
          </w:tcPr>
          <w:p w:rsidR="00D87F09" w:rsidRPr="00EC4E7E" w:rsidRDefault="00D87F09" w:rsidP="000E6641">
            <w:pPr>
              <w:jc w:val="both"/>
              <w:rPr>
                <w:rFonts w:ascii="Times New Roman" w:hAnsi="Times New Roman" w:cs="Times New Roman"/>
              </w:rPr>
            </w:pPr>
            <w:r w:rsidRPr="00EC4E7E">
              <w:rPr>
                <w:rFonts w:ascii="Times New Roman" w:eastAsia="Times New Roman" w:hAnsi="Times New Roman" w:cs="Times New Roman"/>
                <w:lang w:eastAsia="hr-HR"/>
              </w:rPr>
              <w:t>Naziv nacrta odluke ili drugog općeg akta o kojem je savjetovanje provedeno</w:t>
            </w:r>
          </w:p>
        </w:tc>
        <w:tc>
          <w:tcPr>
            <w:tcW w:w="4686" w:type="dxa"/>
          </w:tcPr>
          <w:p w:rsidR="00D87F09" w:rsidRPr="00D87F09" w:rsidRDefault="00D87F09" w:rsidP="000E6641">
            <w:pPr>
              <w:jc w:val="both"/>
              <w:rPr>
                <w:rFonts w:ascii="Times New Roman" w:eastAsia="Times New Roman" w:hAnsi="Times New Roman" w:cs="Times New Roman"/>
                <w:lang w:eastAsia="hr-HR"/>
              </w:rPr>
            </w:pPr>
            <w:r w:rsidRPr="00D87F09">
              <w:rPr>
                <w:rFonts w:ascii="Times New Roman" w:eastAsia="Times New Roman" w:hAnsi="Times New Roman" w:cs="Times New Roman"/>
                <w:lang w:eastAsia="hr-HR"/>
              </w:rPr>
              <w:t>Nacrt prijedloga Zagrebačkog akcijskog plana zaštite od nasilja nad ženama i nasilja u obitelji za razdoblje od 2026. do 2030.</w:t>
            </w:r>
          </w:p>
          <w:p w:rsidR="00D87F09" w:rsidRPr="00D87F09" w:rsidRDefault="00D87F09" w:rsidP="000E6641">
            <w:pPr>
              <w:jc w:val="both"/>
              <w:rPr>
                <w:rFonts w:ascii="Times New Roman" w:hAnsi="Times New Roman" w:cs="Times New Roman"/>
              </w:rPr>
            </w:pPr>
          </w:p>
        </w:tc>
      </w:tr>
      <w:tr w:rsidR="00D87F09" w:rsidRPr="00166C14" w:rsidTr="000E6641">
        <w:tc>
          <w:tcPr>
            <w:tcW w:w="4528" w:type="dxa"/>
          </w:tcPr>
          <w:p w:rsidR="00D87F09" w:rsidRPr="000E6641" w:rsidRDefault="00D87F09" w:rsidP="000E6641">
            <w:pPr>
              <w:jc w:val="both"/>
              <w:rPr>
                <w:rFonts w:ascii="Times New Roman" w:hAnsi="Times New Roman" w:cs="Times New Roman"/>
              </w:rPr>
            </w:pPr>
            <w:r w:rsidRPr="000E6641">
              <w:rPr>
                <w:rFonts w:ascii="Times New Roman" w:eastAsia="Times New Roman" w:hAnsi="Times New Roman" w:cs="Times New Roman"/>
                <w:lang w:eastAsia="hr-HR"/>
              </w:rPr>
              <w:t>Nositelj izrade nacrta akta (gradsko upravno tijelo koje je provelo savjetovanje)</w:t>
            </w:r>
          </w:p>
        </w:tc>
        <w:tc>
          <w:tcPr>
            <w:tcW w:w="4686" w:type="dxa"/>
          </w:tcPr>
          <w:p w:rsidR="00D87F09" w:rsidRPr="00D87F09" w:rsidRDefault="00D87F09" w:rsidP="000E6641">
            <w:pPr>
              <w:jc w:val="both"/>
              <w:rPr>
                <w:rFonts w:ascii="Times New Roman" w:hAnsi="Times New Roman" w:cs="Times New Roman"/>
              </w:rPr>
            </w:pPr>
            <w:r w:rsidRPr="00D87F09">
              <w:rPr>
                <w:rFonts w:ascii="Times New Roman" w:eastAsia="Times New Roman" w:hAnsi="Times New Roman" w:cs="Times New Roman"/>
              </w:rPr>
              <w:t xml:space="preserve">Gradski ured za socijalnu zaštitu, zdravstvo, branitelje i osobe s invaliditetom </w:t>
            </w:r>
          </w:p>
        </w:tc>
      </w:tr>
      <w:tr w:rsidR="00D87F09" w:rsidRPr="00166C14" w:rsidTr="000E6641">
        <w:tc>
          <w:tcPr>
            <w:tcW w:w="4528" w:type="dxa"/>
          </w:tcPr>
          <w:p w:rsidR="00D87F09" w:rsidRPr="000E6641" w:rsidRDefault="00D87F09" w:rsidP="000E6641">
            <w:pPr>
              <w:jc w:val="both"/>
              <w:rPr>
                <w:rFonts w:ascii="Times New Roman" w:eastAsia="Times New Roman" w:hAnsi="Times New Roman" w:cs="Times New Roman"/>
                <w:lang w:eastAsia="hr-HR"/>
              </w:rPr>
            </w:pPr>
            <w:r w:rsidRPr="000E6641">
              <w:rPr>
                <w:rFonts w:ascii="Times New Roman" w:eastAsia="Times New Roman" w:hAnsi="Times New Roman" w:cs="Times New Roman"/>
                <w:lang w:eastAsia="hr-HR"/>
              </w:rPr>
              <w:t>Vrijeme trajanja savjetovanja</w:t>
            </w:r>
          </w:p>
        </w:tc>
        <w:tc>
          <w:tcPr>
            <w:tcW w:w="4686" w:type="dxa"/>
          </w:tcPr>
          <w:p w:rsidR="00D87F09" w:rsidRPr="00D87F09" w:rsidRDefault="00D87F09" w:rsidP="000E6641">
            <w:pPr>
              <w:jc w:val="both"/>
              <w:rPr>
                <w:rFonts w:ascii="Times New Roman" w:hAnsi="Times New Roman" w:cs="Times New Roman"/>
              </w:rPr>
            </w:pPr>
            <w:r w:rsidRPr="00D87F09">
              <w:rPr>
                <w:rFonts w:ascii="Times New Roman" w:hAnsi="Times New Roman" w:cs="Times New Roman"/>
              </w:rPr>
              <w:t>19.5.2026.-17.6.2026.</w:t>
            </w:r>
          </w:p>
        </w:tc>
      </w:tr>
      <w:tr w:rsidR="00D87F09" w:rsidRPr="00166C14" w:rsidTr="000E6641">
        <w:tc>
          <w:tcPr>
            <w:tcW w:w="4528" w:type="dxa"/>
          </w:tcPr>
          <w:p w:rsidR="00D87F09" w:rsidRPr="000E6641" w:rsidRDefault="00D87F09" w:rsidP="000E6641">
            <w:pPr>
              <w:jc w:val="both"/>
              <w:rPr>
                <w:rFonts w:ascii="Times New Roman" w:eastAsia="Times New Roman" w:hAnsi="Times New Roman" w:cs="Times New Roman"/>
                <w:lang w:eastAsia="hr-HR"/>
              </w:rPr>
            </w:pPr>
            <w:r w:rsidRPr="000E6641">
              <w:rPr>
                <w:rFonts w:ascii="Times New Roman" w:eastAsia="Times New Roman" w:hAnsi="Times New Roman" w:cs="Times New Roman"/>
                <w:lang w:eastAsia="hr-HR"/>
              </w:rPr>
              <w:t>Metoda savjetovanja</w:t>
            </w:r>
          </w:p>
        </w:tc>
        <w:tc>
          <w:tcPr>
            <w:tcW w:w="4686" w:type="dxa"/>
          </w:tcPr>
          <w:p w:rsidR="00D87F09" w:rsidRPr="00D87F09" w:rsidRDefault="00D87F09" w:rsidP="000E6641">
            <w:pPr>
              <w:jc w:val="both"/>
              <w:rPr>
                <w:rFonts w:ascii="Times New Roman" w:hAnsi="Times New Roman" w:cs="Times New Roman"/>
              </w:rPr>
            </w:pPr>
            <w:r w:rsidRPr="00D87F09">
              <w:rPr>
                <w:rFonts w:ascii="Times New Roman" w:hAnsi="Times New Roman" w:cs="Times New Roman"/>
              </w:rPr>
              <w:t>Internetsko savjetovanje</w:t>
            </w:r>
          </w:p>
        </w:tc>
      </w:tr>
    </w:tbl>
    <w:p w:rsidR="00D87F09" w:rsidRPr="00166C14" w:rsidRDefault="00D87F09" w:rsidP="00D87F09">
      <w:pPr>
        <w:pStyle w:val="Bezproreda"/>
        <w:rPr>
          <w:lang w:eastAsia="hr-HR"/>
        </w:rPr>
      </w:pPr>
    </w:p>
    <w:p w:rsidR="008A67AF" w:rsidRDefault="00D87F09" w:rsidP="00D87F09">
      <w:pPr>
        <w:pStyle w:val="Bezproreda"/>
        <w:rPr>
          <w:rFonts w:ascii="Times New Roman" w:hAnsi="Times New Roman" w:cs="Times New Roman"/>
          <w:lang w:eastAsia="hr-HR"/>
        </w:rPr>
      </w:pPr>
      <w:r w:rsidRPr="00D87F09">
        <w:rPr>
          <w:rFonts w:ascii="Times New Roman" w:hAnsi="Times New Roman" w:cs="Times New Roman"/>
          <w:lang w:eastAsia="hr-HR"/>
        </w:rPr>
        <w:t xml:space="preserve">Pristigli prijedlozi: </w:t>
      </w:r>
      <w:r w:rsidR="00636298">
        <w:rPr>
          <w:rFonts w:ascii="Times New Roman" w:hAnsi="Times New Roman" w:cs="Times New Roman"/>
          <w:lang w:eastAsia="hr-HR"/>
        </w:rPr>
        <w:t>10</w:t>
      </w:r>
    </w:p>
    <w:p w:rsidR="00D87F09" w:rsidRPr="00D87F09" w:rsidRDefault="00670AD8" w:rsidP="00D87F09">
      <w:pPr>
        <w:pStyle w:val="Bezproreda"/>
        <w:rPr>
          <w:rFonts w:ascii="Times New Roman" w:hAnsi="Times New Roman" w:cs="Times New Roman"/>
          <w:lang w:eastAsia="hr-HR"/>
        </w:rPr>
      </w:pPr>
      <w:r>
        <w:rPr>
          <w:rFonts w:ascii="Times New Roman" w:hAnsi="Times New Roman" w:cs="Times New Roman"/>
          <w:lang w:eastAsia="hr-HR"/>
        </w:rPr>
        <w:t>Prihvaćeno:</w:t>
      </w:r>
      <w:r w:rsidR="00D73760">
        <w:rPr>
          <w:rFonts w:ascii="Times New Roman" w:hAnsi="Times New Roman" w:cs="Times New Roman"/>
          <w:lang w:eastAsia="hr-HR"/>
        </w:rPr>
        <w:t xml:space="preserve"> 4</w:t>
      </w:r>
    </w:p>
    <w:p w:rsidR="00D87F09" w:rsidRPr="00D87F09" w:rsidRDefault="00D87F09" w:rsidP="00D87F09">
      <w:pPr>
        <w:pStyle w:val="Bezproreda"/>
        <w:rPr>
          <w:rFonts w:ascii="Times New Roman" w:hAnsi="Times New Roman" w:cs="Times New Roman"/>
          <w:lang w:eastAsia="hr-HR"/>
        </w:rPr>
      </w:pPr>
      <w:r w:rsidRPr="00D87F09">
        <w:rPr>
          <w:rFonts w:ascii="Times New Roman" w:hAnsi="Times New Roman" w:cs="Times New Roman"/>
          <w:lang w:eastAsia="hr-HR"/>
        </w:rPr>
        <w:t>Djelo</w:t>
      </w:r>
      <w:r w:rsidR="008A67AF">
        <w:rPr>
          <w:rFonts w:ascii="Times New Roman" w:hAnsi="Times New Roman" w:cs="Times New Roman"/>
          <w:lang w:eastAsia="hr-HR"/>
        </w:rPr>
        <w:t>mično prihvaćeno: 2</w:t>
      </w:r>
    </w:p>
    <w:p w:rsidR="00012077" w:rsidRDefault="00D73760" w:rsidP="00D87F09">
      <w:pPr>
        <w:pStyle w:val="Bezproreda"/>
        <w:rPr>
          <w:rFonts w:ascii="Times New Roman" w:hAnsi="Times New Roman" w:cs="Times New Roman"/>
          <w:lang w:eastAsia="hr-HR"/>
        </w:rPr>
      </w:pPr>
      <w:r>
        <w:rPr>
          <w:rFonts w:ascii="Times New Roman" w:hAnsi="Times New Roman" w:cs="Times New Roman"/>
          <w:lang w:eastAsia="hr-HR"/>
        </w:rPr>
        <w:t>Primljeno na znanje: 4</w:t>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012077">
        <w:rPr>
          <w:rFonts w:ascii="Times New Roman" w:hAnsi="Times New Roman" w:cs="Times New Roman"/>
        </w:rPr>
        <w:tab/>
      </w:r>
      <w:r w:rsidR="00670AD8">
        <w:rPr>
          <w:rFonts w:ascii="Times New Roman" w:hAnsi="Times New Roman" w:cs="Times New Roman"/>
        </w:rPr>
        <w:t xml:space="preserve"> </w:t>
      </w:r>
    </w:p>
    <w:p w:rsidR="00D87F09" w:rsidRDefault="00D87F09" w:rsidP="00D87F09">
      <w:pPr>
        <w:spacing w:after="0"/>
        <w:rPr>
          <w:rFonts w:ascii="Times New Roman" w:eastAsia="Calibri" w:hAnsi="Times New Roman" w:cs="Times New Roman"/>
          <w:b/>
          <w:lang w:eastAsia="hr-HR"/>
        </w:rPr>
      </w:pPr>
      <w:r w:rsidRPr="002B53C7">
        <w:rPr>
          <w:rFonts w:ascii="Times New Roman" w:eastAsia="Calibri" w:hAnsi="Times New Roman" w:cs="Times New Roman"/>
          <w:b/>
          <w:lang w:eastAsia="hr-HR"/>
        </w:rPr>
        <w:t>Pravobraniteljica za ravnopravnost spolova</w:t>
      </w:r>
      <w:r w:rsidRPr="002B53C7">
        <w:rPr>
          <w:rFonts w:ascii="Times New Roman" w:eastAsia="Calibri" w:hAnsi="Times New Roman" w:cs="Times New Roman"/>
          <w:b/>
          <w:lang w:eastAsia="hr-HR"/>
        </w:rPr>
        <w:tab/>
      </w:r>
    </w:p>
    <w:p w:rsidR="00D87F09" w:rsidRDefault="00D87F09" w:rsidP="00D87F09">
      <w:pPr>
        <w:pStyle w:val="Odlomakpopisa"/>
        <w:numPr>
          <w:ilvl w:val="0"/>
          <w:numId w:val="3"/>
        </w:numPr>
        <w:spacing w:after="0"/>
        <w:jc w:val="both"/>
        <w:rPr>
          <w:rFonts w:ascii="Times New Roman" w:eastAsia="Calibri" w:hAnsi="Times New Roman" w:cs="Times New Roman"/>
          <w:lang w:eastAsia="hr-HR"/>
        </w:rPr>
      </w:pPr>
      <w:r w:rsidRPr="00D87F09">
        <w:rPr>
          <w:rFonts w:ascii="Times New Roman" w:eastAsia="Calibri" w:hAnsi="Times New Roman" w:cs="Times New Roman"/>
          <w:lang w:eastAsia="hr-HR"/>
        </w:rPr>
        <w:t xml:space="preserve">U poglavlju broj 4. Analiza stanja, podnaslov Participativni proces kroz fokusne grupe, navodi se: „Za potrebe izrade Socijalnog plana Grada Zagreba 2025. - 2027. (Službeni glasnik Grada Zagreba 13/25) održana je fokusna grupa s korisnicama socijalne usluge smještaja u skloništima za žene žrtva nasilja. Pitanja koja su korisnicama postavljena kao teme slijedila su „Protokol za intervjue/fokusne grupe s predstavnicima korisničkih skupina“ iz Pravilnika o jedinstvenoj metodologiji za procjenu potreba (Narodne novine 90/23).Sudionicama su postavljena pitanja o izazovima s kojima su se susrele u razdoblju prije dolaska na smještaj, aktualnim izazovima kao korisnicama smještaja, razini prepoznavanja njihovih potreba od lokalne zajednice, općenitim potrebama i preprekama u ostvarenju njihovih usluga i prava kao korisničke skupine.“ </w:t>
      </w:r>
    </w:p>
    <w:p w:rsidR="00D87F09" w:rsidRDefault="00D87F09" w:rsidP="00D87F09">
      <w:pPr>
        <w:pStyle w:val="Odlomakpopisa"/>
        <w:ind w:left="360"/>
        <w:jc w:val="both"/>
        <w:rPr>
          <w:rFonts w:ascii="Times New Roman" w:eastAsia="Calibri" w:hAnsi="Times New Roman" w:cs="Times New Roman"/>
          <w:lang w:eastAsia="hr-HR"/>
        </w:rPr>
      </w:pPr>
      <w:r w:rsidRPr="00D87F09">
        <w:rPr>
          <w:rFonts w:ascii="Times New Roman" w:eastAsia="Calibri" w:hAnsi="Times New Roman" w:cs="Times New Roman"/>
          <w:lang w:eastAsia="hr-HR"/>
        </w:rPr>
        <w:t>Iz održanih fokusnih grupa, kao jedna od dobivenih smjernica navodi se i slijedeće: „3. Izazovi korisnica se odnose na problem upisa djece u vrtić s obzirom da vrtići sustavno odbijaju upisati djecu koja dođu na smještaj zbog prekapacitiranosti, a odakle onda proizlaze i problemi zapošljavanja majki koje je nužno za osamostaljenje od nasilnog partnera. Kao najveći problem korisnice suglasno navode sporost sustava, najviše u dijelu rada sudova, jer je većina postupaka koje se za korisnice sigurne kuće vode iz kaznene domene, a kazneni postupci traju izrazito dugo te se u vremenu boravka korisnica u sigurnoj kući (i do pune godine dana), kazneni postupci niti blizu ne dovršavaju. Nedostatak formalno-pravnog statusa žrtve obiteljskog nasilja prepreka je i za traženje stambenog zbrinjavanja od Grada Zagreba za građanke grada Zagreba, odnosno od države, kao i nekih drugih potencijalnih prava koja proizlaze iz statusa potvrđenog presudom (“Sve je to sporo i sve predugo traje...”; “Proći će mi cijela godina i morat ću van iz sigurne kuće, a nije mi se ništa riješilo...”).</w:t>
      </w:r>
    </w:p>
    <w:p w:rsidR="00B90FBA" w:rsidRDefault="00D87F09" w:rsidP="00D87F09">
      <w:pPr>
        <w:pStyle w:val="Odlomakpopisa"/>
        <w:ind w:left="360"/>
        <w:jc w:val="both"/>
        <w:rPr>
          <w:rFonts w:ascii="Times New Roman" w:eastAsia="Calibri" w:hAnsi="Times New Roman" w:cs="Times New Roman"/>
          <w:lang w:eastAsia="hr-HR"/>
        </w:rPr>
      </w:pPr>
      <w:r w:rsidRPr="00D87F09">
        <w:rPr>
          <w:rFonts w:ascii="Times New Roman" w:eastAsia="Calibri" w:hAnsi="Times New Roman" w:cs="Times New Roman"/>
          <w:lang w:eastAsia="hr-HR"/>
        </w:rPr>
        <w:t xml:space="preserve">S tim u vezi, Pravobraniteljica ukazuje kako je tijekom 2025. godine zaprimala i pritužbe majki koje su zbog izloženosti nasilju u obitelji sa svojom djecom u vrtićkoj dobi smještene u sklonište ili su se preselile na drugu adresu radi zaštite od nasilja, a potom zbog popunjenih kapaciteta ili nedostatka suglasnosti oca nisu mogle upisati svoju djecu u vrtić. Pravobraniteljica je naglasila da je u toj fazi od ključne važnosti ekonomsko osnaživanje žrtve te osiguranje odgovarajuće skrbi i brige za djecu kako bi se ženama žrtvama nasilja omogućio radni angažman te usklađivanje poslovnog i privatnog života. Konvencija Vijeća Europe o sprječavanju nasilja nad ženama i nasilja u obitelji u svojem čl.20. obvezuje države </w:t>
      </w:r>
      <w:r w:rsidRPr="00D87F09">
        <w:rPr>
          <w:rFonts w:ascii="Times New Roman" w:eastAsia="Calibri" w:hAnsi="Times New Roman" w:cs="Times New Roman"/>
          <w:lang w:eastAsia="hr-HR"/>
        </w:rPr>
        <w:lastRenderedPageBreak/>
        <w:t>članice da poduzmu potrebne zakonodavne ili druge mjere kako bi žrtvama osigurale pristup uslugama koje olakšavaju njihov oporavak od nasilja. Te bi mjere trebale uključivati, prema potrebi, usluge kao što su pravno i psihološko savjetovanje, financijsku pomoć, stanovanje, obrazovanje, osposobljavanje i pomoć u pronalaženju zaposlenja. Međutim, čak i unatoč preporuci nadležnog HZSR-a vrtiću da razmotri upis djeteta, koja je ishođena posredstvom Pravobraniteljice, vrtić se formalistički pozvao na popunjene kapacitete, dok je inzistiranje na suglasnost oca relativno rasprostranjena administrativna zapreka. Opisani primjeri ne predstavljaju primjer senzibiliziranog postupanja i podrške prema žrtvi nasilja u obitelji. Navedeno je Pravobraniteljica konstatirala u svojem Izvješću o radu za 2025. godinu, a kao jednu od preporuka u području demografske politike navela je i slijedeću preporuku: „Nastaviti provoditi mjere za održavanje i razvoj predškolske djelatnosti u cilju povećanja vrtićkih kapaciteta i njihove dostupnosti.“</w:t>
      </w:r>
    </w:p>
    <w:p w:rsidR="00785284" w:rsidRDefault="00785284" w:rsidP="00D87F09">
      <w:pPr>
        <w:pStyle w:val="Odlomakpopisa"/>
        <w:ind w:left="360"/>
        <w:jc w:val="both"/>
        <w:rPr>
          <w:rFonts w:ascii="Times New Roman" w:eastAsia="Calibri" w:hAnsi="Times New Roman" w:cs="Times New Roman"/>
          <w:b/>
          <w:lang w:eastAsia="hr-HR"/>
        </w:rPr>
      </w:pPr>
    </w:p>
    <w:p w:rsidR="00B90FBA" w:rsidRPr="00B90FBA" w:rsidRDefault="00B90FBA" w:rsidP="00D87F09">
      <w:pPr>
        <w:pStyle w:val="Odlomakpopisa"/>
        <w:ind w:left="360"/>
        <w:jc w:val="both"/>
        <w:rPr>
          <w:rFonts w:ascii="Times New Roman" w:eastAsia="Calibri" w:hAnsi="Times New Roman" w:cs="Times New Roman"/>
          <w:b/>
          <w:lang w:eastAsia="hr-HR"/>
        </w:rPr>
      </w:pPr>
      <w:r w:rsidRPr="00B90FBA">
        <w:rPr>
          <w:rFonts w:ascii="Times New Roman" w:eastAsia="Calibri" w:hAnsi="Times New Roman" w:cs="Times New Roman"/>
          <w:b/>
          <w:lang w:eastAsia="hr-HR"/>
        </w:rPr>
        <w:t>Prihvaća se.</w:t>
      </w:r>
    </w:p>
    <w:p w:rsidR="00D87F09" w:rsidRPr="00D87F09" w:rsidRDefault="00D87F09" w:rsidP="00D87F09">
      <w:pPr>
        <w:pStyle w:val="Odlomakpopisa"/>
        <w:ind w:left="360"/>
        <w:jc w:val="both"/>
        <w:rPr>
          <w:rFonts w:ascii="Times New Roman" w:eastAsia="Calibri" w:hAnsi="Times New Roman" w:cs="Times New Roman"/>
          <w:lang w:eastAsia="hr-HR"/>
        </w:rPr>
      </w:pPr>
    </w:p>
    <w:p w:rsidR="00D87F09" w:rsidRPr="00D87F09" w:rsidRDefault="00D87F09" w:rsidP="00D87F09">
      <w:pPr>
        <w:pStyle w:val="Odlomakpopisa"/>
        <w:numPr>
          <w:ilvl w:val="0"/>
          <w:numId w:val="3"/>
        </w:numPr>
        <w:jc w:val="both"/>
        <w:rPr>
          <w:rFonts w:ascii="Times New Roman" w:hAnsi="Times New Roman" w:cs="Times New Roman"/>
        </w:rPr>
      </w:pPr>
      <w:r w:rsidRPr="00D87F09">
        <w:rPr>
          <w:rFonts w:ascii="Times New Roman" w:hAnsi="Times New Roman" w:cs="Times New Roman"/>
        </w:rPr>
        <w:t>Nadalje, vezano uz nedostatak formalno-pravnog statusa žrtve obiteljskog nasilja koji je prepreka i za traženje stambenog zbrinjavanja od Grada Zagreba za građanke grada Zagreba, odnosno od države, kao i nekih drugih potencijalnih prava koja proizlaze iz statusa potvrđenog presudom, Pravobraniteljica ukazuje na slijedeće.</w:t>
      </w:r>
    </w:p>
    <w:p w:rsidR="00D87F09" w:rsidRPr="00D87F09" w:rsidRDefault="00D87F09" w:rsidP="00D87F09">
      <w:pPr>
        <w:pStyle w:val="Odlomakpopisa"/>
        <w:ind w:left="360"/>
        <w:jc w:val="both"/>
        <w:rPr>
          <w:rFonts w:ascii="Times New Roman" w:hAnsi="Times New Roman" w:cs="Times New Roman"/>
        </w:rPr>
      </w:pPr>
      <w:r w:rsidRPr="00D87F09">
        <w:rPr>
          <w:rFonts w:ascii="Times New Roman" w:hAnsi="Times New Roman" w:cs="Times New Roman"/>
        </w:rPr>
        <w:t>U Izvješću o radu za 2025. Pravobraniteljica je konstatirala kako je Zakonom o izmjenama i dopunama Zakona o stambenom zbrinjavanju na potpomognutim područjima (stupio na snagu 28.7.2023.) omogućeno da se utvrđeno pravo na stambeno zbrinjavanje temeljem zahtjeva korisnika/</w:t>
      </w:r>
      <w:proofErr w:type="spellStart"/>
      <w:r w:rsidRPr="00D87F09">
        <w:rPr>
          <w:rFonts w:ascii="Times New Roman" w:hAnsi="Times New Roman" w:cs="Times New Roman"/>
        </w:rPr>
        <w:t>ica</w:t>
      </w:r>
      <w:proofErr w:type="spellEnd"/>
      <w:r w:rsidRPr="00D87F09">
        <w:rPr>
          <w:rFonts w:ascii="Times New Roman" w:hAnsi="Times New Roman" w:cs="Times New Roman"/>
        </w:rPr>
        <w:t xml:space="preserve"> nakon isteka roka od dvije godine može produžiti za dodatne dvije godine ako razlozi zbog kojih je prvotno rješenje doneseno još uvijek traju, što se utvrđuje u ponovljenom postupku pred upravnim tijelom županije odnosno Grada Zagreba. S tim u vezi, Pravobraniteljica je tijekom 2023. sudjelovala u postupku javnog savjetovanja o navedenom Nacrtu prijedloga zakona te je upozorila da dodatni rok od dvije godine, iako predstavlja poboljšanje u odnosu na prethodno zakonodavno rješenje, nije usklađen s odredbama i duhom </w:t>
      </w:r>
      <w:proofErr w:type="spellStart"/>
      <w:r w:rsidRPr="00D87F09">
        <w:rPr>
          <w:rFonts w:ascii="Times New Roman" w:hAnsi="Times New Roman" w:cs="Times New Roman"/>
        </w:rPr>
        <w:t>Istanbulske</w:t>
      </w:r>
      <w:proofErr w:type="spellEnd"/>
      <w:r w:rsidRPr="00D87F09">
        <w:rPr>
          <w:rFonts w:ascii="Times New Roman" w:hAnsi="Times New Roman" w:cs="Times New Roman"/>
        </w:rPr>
        <w:t xml:space="preserve"> konvencije jer je, sukladno istoj, potrebno omogućiti dulji rok, odnosno zbrinjavanje mora trajati sve dokle traju razlozi zbog kojih je doneseno rješenje.</w:t>
      </w:r>
    </w:p>
    <w:p w:rsidR="00D87F09" w:rsidRPr="00D87F09" w:rsidRDefault="00D87F09" w:rsidP="00D87F09">
      <w:pPr>
        <w:pStyle w:val="Odlomakpopisa"/>
        <w:spacing w:after="0"/>
        <w:ind w:left="360"/>
        <w:jc w:val="both"/>
        <w:rPr>
          <w:rFonts w:ascii="Times New Roman" w:hAnsi="Times New Roman" w:cs="Times New Roman"/>
        </w:rPr>
      </w:pPr>
      <w:r w:rsidRPr="00D87F09">
        <w:rPr>
          <w:rFonts w:ascii="Times New Roman" w:hAnsi="Times New Roman" w:cs="Times New Roman"/>
        </w:rPr>
        <w:t xml:space="preserve">Ministarstvo prostornog uređenja, graditeljstva i državne imovine (MPUGDI) izvijestilo je Pravobraniteljicu kako s osnove statusa žrtve nasilja u obitelji, korisnici/e temeljem Uredbe o kriterijima za bodovanje prijava za stambeno zbrinjavanje ostvaruju 120 bodova. Nadalje, MPUGDI je navelo kako je prateći potrebe na terenu, a u cilju znatnog poboljšanja i proširenja mjere stambenog zbrinjavanja u korist korisnica, napravilo znatan iskorak kroz posljednje Izmjene i dopune Zakona o stambenom zbrinjavanju na potpomognutim područjima (stupio na snagu 23.12.2025., Narodne novine, broj 151/25). Glavne izmjene Zakona odnose se na dio obvezne/uvjetne dokumentacije, odnosno istima se šire mogućnosti za stambeno zbrinjavanje na veći broj korisnica. Naime, navedenim zakonskim izmjenama predviđeno je: - da se ukida potvrda o ukupnom dohotku i primitku, - omogućava se stambeno zbrinjavanje pravomoćnom i nepravomoćnom sudskom presudom u kojem slučaju je korisnica dužna svakih šest mjeseci do pravomoćnosti presude nadležnom upravnom tijelu županije dostaviti potvrdu suda da traje postupak, a u roku od </w:t>
      </w:r>
      <w:r w:rsidRPr="00D87F09">
        <w:rPr>
          <w:rFonts w:ascii="Times New Roman" w:hAnsi="Times New Roman" w:cs="Times New Roman"/>
        </w:rPr>
        <w:lastRenderedPageBreak/>
        <w:t>15 dana od pravomoćnosti dostaviti potvrdu o pravomoćnosti presude. Ukoliko korisnica ne postupi sukladno istom, upravno tijelo županije provesti će reviziju prava i o istom donijeti rješenje, - ukoliko se nakon stjecanja prava na stambeno zbrinjavanje nepravomoćna presuda stavi van snage i predmet vrati u ponovni postupak, ostvareno pravo se zadržava do pravomoćnog okončanja sudskog postupka, a najduže do</w:t>
      </w:r>
      <w:r>
        <w:rPr>
          <w:rFonts w:ascii="Times New Roman" w:hAnsi="Times New Roman" w:cs="Times New Roman"/>
        </w:rPr>
        <w:t xml:space="preserve"> isteka roka od četiri godine. </w:t>
      </w:r>
    </w:p>
    <w:p w:rsidR="00D87F09" w:rsidRPr="00D87F09" w:rsidRDefault="00D87F09" w:rsidP="00D87F09">
      <w:pPr>
        <w:pStyle w:val="Odlomakpopisa"/>
        <w:spacing w:after="0"/>
        <w:ind w:left="360"/>
        <w:jc w:val="both"/>
        <w:rPr>
          <w:rFonts w:ascii="Times New Roman" w:hAnsi="Times New Roman" w:cs="Times New Roman"/>
        </w:rPr>
      </w:pPr>
      <w:r w:rsidRPr="00D87F09">
        <w:rPr>
          <w:rFonts w:ascii="Times New Roman" w:hAnsi="Times New Roman" w:cs="Times New Roman"/>
        </w:rPr>
        <w:t>Ove izmjene u dijelu presude su znatne osobito imajući u vidu činjenicu da su postupci pred sudom spori i dugotrajni, a isto tako ukidanjem potvrde o ukupnom dohotku i primitku šire se mogućnosti stambenog zbrinjavanja neovisno o financijskom statusu. S tim u vezi, Pravobraniteljica je i tijekom 2025. nastavila postupati po zaprimljenim pritužbama iz ovog područja te je nadležnim tijelima upućivala preporuke usmjerene upravo na potrebu proširenja mogućnosti stambenog zbrinjavanja, a koje preporuke Pravobraniteljice su u konačnici bile ugrađene u spo</w:t>
      </w:r>
      <w:r>
        <w:rPr>
          <w:rFonts w:ascii="Times New Roman" w:hAnsi="Times New Roman" w:cs="Times New Roman"/>
        </w:rPr>
        <w:t>menute izmjene i dopune Zakona.</w:t>
      </w:r>
    </w:p>
    <w:p w:rsidR="00D87F09" w:rsidRPr="00D87F09" w:rsidRDefault="00D87F09" w:rsidP="00D87F09">
      <w:pPr>
        <w:pStyle w:val="Odlomakpopisa"/>
        <w:spacing w:after="0"/>
        <w:ind w:left="360"/>
        <w:jc w:val="both"/>
        <w:rPr>
          <w:rFonts w:ascii="Times New Roman" w:hAnsi="Times New Roman" w:cs="Times New Roman"/>
        </w:rPr>
      </w:pPr>
      <w:r w:rsidRPr="00D87F09">
        <w:rPr>
          <w:rFonts w:ascii="Times New Roman" w:hAnsi="Times New Roman" w:cs="Times New Roman"/>
        </w:rPr>
        <w:t>U kontekstu navedenog, Pravobraniteljica uočava kako je u Nacrtu prijedloga Zagrebačkog akcijskog plana zaštite od nasilja nad ženama i nasilja u obitelji za razdoblje od 2</w:t>
      </w:r>
      <w:r>
        <w:rPr>
          <w:rFonts w:ascii="Times New Roman" w:hAnsi="Times New Roman" w:cs="Times New Roman"/>
        </w:rPr>
        <w:t xml:space="preserve">026.-2030. propisano slijedeće: </w:t>
      </w:r>
      <w:r w:rsidRPr="00D87F09">
        <w:rPr>
          <w:rFonts w:ascii="Times New Roman" w:hAnsi="Times New Roman" w:cs="Times New Roman"/>
        </w:rPr>
        <w:t>„Odlukom o najmu stanova (Službeni glasnik Grada Zagreba 3/25 i 7/26) žrtve nasilja u obitelji čiji je status reguliran pravomoćnom sudskom presudom mogu ostvariti pravo na stambeno zbrinjavanje putem javnog natječaja, na temelju socioekonomskog statusa ili po priuštivim cijenama na način da se kod odluke o dodjeli stana u najam dodatno boduje status žrtve obiteljskog nasilja ili žrtve seksualnog nasilja za vrijeme oružane agresije na Republiku Hrvatsku u Domovinskom ratu. Stan se daje u najam na vrijeme do pet godina te je moguće produžiti njegovo k</w:t>
      </w:r>
      <w:r>
        <w:rPr>
          <w:rFonts w:ascii="Times New Roman" w:hAnsi="Times New Roman" w:cs="Times New Roman"/>
        </w:rPr>
        <w:t>orištenje uz propisane uvjete.“</w:t>
      </w:r>
    </w:p>
    <w:p w:rsidR="00D87F09" w:rsidRDefault="00D87F09" w:rsidP="00D87F09">
      <w:pPr>
        <w:pStyle w:val="Odlomakpopisa"/>
        <w:spacing w:after="0"/>
        <w:ind w:left="360"/>
        <w:jc w:val="both"/>
        <w:rPr>
          <w:rFonts w:ascii="Times New Roman" w:hAnsi="Times New Roman" w:cs="Times New Roman"/>
        </w:rPr>
      </w:pPr>
      <w:r w:rsidRPr="00D87F09">
        <w:rPr>
          <w:rFonts w:ascii="Times New Roman" w:hAnsi="Times New Roman" w:cs="Times New Roman"/>
        </w:rPr>
        <w:t>Obzirom kako proizlazi da je Odlukom o najmu stanova kao jedan od uvjeta propisan status žrtve nasilja koji je reguliran pravomoćnom sudskom presudom, Pravobraniteljica ukazuje na potrebu i mogućnost preispitivanja navedenog uvjeta odnosno omogućavanja  stambenog zbrinjavanja temeljem pravomoćne i nepravomoćne sudske presude, a po uzoru na najnovije rješenje iz Zakona o stambenom zbrinjavanju na potpomognutim područjima.</w:t>
      </w:r>
    </w:p>
    <w:p w:rsidR="00B90FBA" w:rsidRDefault="00B90FBA" w:rsidP="00D87F09">
      <w:pPr>
        <w:pStyle w:val="Odlomakpopisa"/>
        <w:spacing w:after="0"/>
        <w:ind w:left="360"/>
        <w:jc w:val="both"/>
        <w:rPr>
          <w:rFonts w:ascii="Times New Roman" w:hAnsi="Times New Roman" w:cs="Times New Roman"/>
        </w:rPr>
      </w:pPr>
    </w:p>
    <w:p w:rsidR="00785284" w:rsidRPr="00B35297" w:rsidRDefault="00B90FBA" w:rsidP="00D87F09">
      <w:pPr>
        <w:pStyle w:val="Odlomakpopisa"/>
        <w:spacing w:after="0"/>
        <w:ind w:left="360"/>
        <w:jc w:val="both"/>
        <w:rPr>
          <w:rFonts w:ascii="Times New Roman" w:hAnsi="Times New Roman" w:cs="Times New Roman"/>
          <w:b/>
        </w:rPr>
      </w:pPr>
      <w:r w:rsidRPr="00B35297">
        <w:rPr>
          <w:rFonts w:ascii="Times New Roman" w:hAnsi="Times New Roman" w:cs="Times New Roman"/>
          <w:b/>
        </w:rPr>
        <w:t>Primljeno na z</w:t>
      </w:r>
      <w:r w:rsidR="00B35297" w:rsidRPr="00B35297">
        <w:rPr>
          <w:rFonts w:ascii="Times New Roman" w:hAnsi="Times New Roman" w:cs="Times New Roman"/>
          <w:b/>
        </w:rPr>
        <w:t>n</w:t>
      </w:r>
      <w:r w:rsidRPr="00B35297">
        <w:rPr>
          <w:rFonts w:ascii="Times New Roman" w:hAnsi="Times New Roman" w:cs="Times New Roman"/>
          <w:b/>
        </w:rPr>
        <w:t>anje</w:t>
      </w:r>
    </w:p>
    <w:p w:rsidR="005E2268" w:rsidRDefault="00B35297" w:rsidP="008A67AF">
      <w:pPr>
        <w:pStyle w:val="Odlomakpopisa"/>
        <w:shd w:val="clear" w:color="auto" w:fill="FFFFFF" w:themeFill="background1"/>
        <w:ind w:left="360"/>
        <w:jc w:val="both"/>
      </w:pPr>
      <w:r w:rsidRPr="00B35297">
        <w:rPr>
          <w:rFonts w:ascii="Times New Roman" w:hAnsi="Times New Roman" w:cs="Times New Roman"/>
        </w:rPr>
        <w:t xml:space="preserve">Uz dosadašnju mjeru stambenog zbrinjavanja žena žrtava nasilja i žrtava nasilja u obitelji dodjelom gradskog </w:t>
      </w:r>
      <w:r w:rsidR="007679A8">
        <w:rPr>
          <w:rFonts w:ascii="Times New Roman" w:hAnsi="Times New Roman" w:cs="Times New Roman"/>
        </w:rPr>
        <w:t xml:space="preserve">stana u najam sukladno „Odluci </w:t>
      </w:r>
      <w:r w:rsidRPr="00B35297">
        <w:rPr>
          <w:rFonts w:ascii="Times New Roman" w:hAnsi="Times New Roman" w:cs="Times New Roman"/>
        </w:rPr>
        <w:t xml:space="preserve">o najmu stanova (Službeni glasnik Grada Zagreba 3/25 i 7/26), Mjera 2.4. </w:t>
      </w:r>
      <w:r>
        <w:rPr>
          <w:rFonts w:ascii="Times New Roman" w:hAnsi="Times New Roman" w:cs="Times New Roman"/>
        </w:rPr>
        <w:t xml:space="preserve">predloženog Zagrebačkog akcijskog plana zaštite od nasilja nad ženama i nasilja u obitelji za razdoblje od 2026. do 2030. </w:t>
      </w:r>
      <w:r w:rsidRPr="00B35297">
        <w:rPr>
          <w:rFonts w:ascii="Times New Roman" w:hAnsi="Times New Roman" w:cs="Times New Roman"/>
        </w:rPr>
        <w:t xml:space="preserve">predviđa osiguravanje dodatnog modela podrške stanovanju za žene žrtve nasilja i žrtve nasilja u obitelji kroz razvoj novih oblika podrške stanovanju koji je nužan je za podršku u procesu osnaživanja nakon iskustva nasilja i za prevenciju ponovnog povratka u zajednicu s počiniteljem nasilja. Navedena mjera </w:t>
      </w:r>
      <w:r>
        <w:rPr>
          <w:rFonts w:ascii="Times New Roman" w:hAnsi="Times New Roman" w:cs="Times New Roman"/>
        </w:rPr>
        <w:t xml:space="preserve">obuhvaća </w:t>
      </w:r>
      <w:r w:rsidRPr="00B35297">
        <w:rPr>
          <w:rFonts w:ascii="Times New Roman" w:hAnsi="Times New Roman" w:cs="Times New Roman"/>
        </w:rPr>
        <w:t xml:space="preserve">aktivnosti </w:t>
      </w:r>
      <w:r>
        <w:rPr>
          <w:rFonts w:ascii="Times New Roman" w:hAnsi="Times New Roman" w:cs="Times New Roman"/>
        </w:rPr>
        <w:t>e</w:t>
      </w:r>
      <w:r w:rsidRPr="00B35297">
        <w:rPr>
          <w:rFonts w:ascii="Times New Roman" w:hAnsi="Times New Roman" w:cs="Times New Roman"/>
        </w:rPr>
        <w:t>valuacij</w:t>
      </w:r>
      <w:r>
        <w:rPr>
          <w:rFonts w:ascii="Times New Roman" w:hAnsi="Times New Roman" w:cs="Times New Roman"/>
        </w:rPr>
        <w:t xml:space="preserve">e </w:t>
      </w:r>
      <w:r w:rsidRPr="00B35297">
        <w:rPr>
          <w:rFonts w:ascii="Times New Roman" w:hAnsi="Times New Roman" w:cs="Times New Roman"/>
        </w:rPr>
        <w:t xml:space="preserve">potreba i izrade prijedloga dodatnih modela podrške stanovanju žena žrtava nasilja i žrtava nasilja u obitelji te implementaciju </w:t>
      </w:r>
      <w:r>
        <w:rPr>
          <w:rFonts w:ascii="Times New Roman" w:hAnsi="Times New Roman" w:cs="Times New Roman"/>
        </w:rPr>
        <w:t xml:space="preserve">samoga </w:t>
      </w:r>
      <w:r w:rsidRPr="00B35297">
        <w:rPr>
          <w:rFonts w:ascii="Times New Roman" w:hAnsi="Times New Roman" w:cs="Times New Roman"/>
        </w:rPr>
        <w:t xml:space="preserve">modela </w:t>
      </w:r>
      <w:r>
        <w:rPr>
          <w:rFonts w:ascii="Times New Roman" w:hAnsi="Times New Roman" w:cs="Times New Roman"/>
        </w:rPr>
        <w:t>tijekom provedbe</w:t>
      </w:r>
      <w:r w:rsidR="00A63C24">
        <w:rPr>
          <w:rFonts w:ascii="Times New Roman" w:hAnsi="Times New Roman" w:cs="Times New Roman"/>
        </w:rPr>
        <w:t>nog razdoblja Akcijskog plana uz</w:t>
      </w:r>
      <w:r>
        <w:rPr>
          <w:rFonts w:ascii="Times New Roman" w:hAnsi="Times New Roman" w:cs="Times New Roman"/>
        </w:rPr>
        <w:t xml:space="preserve"> obuhvat od minimalno 10 žena žrtava nasilja i žrtava nasilja u obitelji kao korisnica</w:t>
      </w:r>
      <w:r w:rsidR="00A63C24">
        <w:rPr>
          <w:rFonts w:ascii="Times New Roman" w:hAnsi="Times New Roman" w:cs="Times New Roman"/>
        </w:rPr>
        <w:t>/ka</w:t>
      </w:r>
      <w:r>
        <w:rPr>
          <w:rFonts w:ascii="Times New Roman" w:hAnsi="Times New Roman" w:cs="Times New Roman"/>
        </w:rPr>
        <w:t xml:space="preserve"> mjere.</w:t>
      </w:r>
      <w:r w:rsidR="005E2268" w:rsidRPr="005E2268">
        <w:t xml:space="preserve"> </w:t>
      </w:r>
    </w:p>
    <w:p w:rsidR="00B35297" w:rsidRDefault="005E2268" w:rsidP="008A67AF">
      <w:pPr>
        <w:pStyle w:val="Odlomakpopisa"/>
        <w:shd w:val="clear" w:color="auto" w:fill="FFFFFF" w:themeFill="background1"/>
        <w:ind w:left="360"/>
        <w:jc w:val="both"/>
        <w:rPr>
          <w:rFonts w:ascii="Times New Roman" w:hAnsi="Times New Roman" w:cs="Times New Roman"/>
        </w:rPr>
      </w:pPr>
      <w:r w:rsidRPr="00A63C24">
        <w:rPr>
          <w:rFonts w:ascii="Times New Roman" w:hAnsi="Times New Roman" w:cs="Times New Roman"/>
        </w:rPr>
        <w:t>Također,</w:t>
      </w:r>
      <w:r>
        <w:t xml:space="preserve"> </w:t>
      </w:r>
      <w:r w:rsidRPr="005E2268">
        <w:rPr>
          <w:rFonts w:ascii="Times New Roman" w:hAnsi="Times New Roman" w:cs="Times New Roman"/>
        </w:rPr>
        <w:t xml:space="preserve">Dom </w:t>
      </w:r>
      <w:r w:rsidR="00A63C24">
        <w:rPr>
          <w:rFonts w:ascii="Times New Roman" w:hAnsi="Times New Roman" w:cs="Times New Roman"/>
        </w:rPr>
        <w:t xml:space="preserve">za djecu i odrasle žrtve obiteljskog nasilja </w:t>
      </w:r>
      <w:r w:rsidRPr="005E2268">
        <w:rPr>
          <w:rFonts w:ascii="Times New Roman" w:hAnsi="Times New Roman" w:cs="Times New Roman"/>
        </w:rPr>
        <w:t xml:space="preserve">„Duga – Zagreb“ od 2025. je proširio djelatnost dodatnom socijalnom uslugom organiziranog stanovanja za žene i djecu žrtve nasilja nakon izlaska iz skloništa. Usluga se pruža u tri gradska stana, u koje su trenutačno smještene tri korisnice s troje malodobne djece, a svrha je dodatno osnaživanje </w:t>
      </w:r>
      <w:r w:rsidRPr="005E2268">
        <w:rPr>
          <w:rFonts w:ascii="Times New Roman" w:hAnsi="Times New Roman" w:cs="Times New Roman"/>
        </w:rPr>
        <w:lastRenderedPageBreak/>
        <w:t>i pružanje produženog trajanja podrške ženama u procesu reintegracije u društvo nakon proživljene traume nasilja te sprečavanje ponovnog vraćanja počinitelju.</w:t>
      </w:r>
    </w:p>
    <w:p w:rsidR="005E2268" w:rsidRPr="005E2268" w:rsidRDefault="005E2268" w:rsidP="005E2268">
      <w:pPr>
        <w:pStyle w:val="Odlomakpopisa"/>
        <w:ind w:left="360"/>
        <w:jc w:val="both"/>
        <w:rPr>
          <w:rFonts w:ascii="Times New Roman" w:hAnsi="Times New Roman" w:cs="Times New Roman"/>
        </w:rPr>
      </w:pPr>
    </w:p>
    <w:p w:rsidR="00B35297" w:rsidRDefault="00B35297" w:rsidP="00D87F09">
      <w:pPr>
        <w:pStyle w:val="Odlomakpopisa"/>
        <w:ind w:left="360"/>
        <w:jc w:val="both"/>
      </w:pPr>
    </w:p>
    <w:p w:rsidR="00B35297" w:rsidRDefault="00B35297" w:rsidP="00D87F09">
      <w:pPr>
        <w:pStyle w:val="Odlomakpopisa"/>
        <w:ind w:left="360"/>
        <w:jc w:val="both"/>
      </w:pPr>
    </w:p>
    <w:p w:rsidR="00D87F09" w:rsidRPr="00D87F09" w:rsidRDefault="00D87F09" w:rsidP="00D87F09">
      <w:pPr>
        <w:pStyle w:val="Odlomakpopisa"/>
        <w:numPr>
          <w:ilvl w:val="0"/>
          <w:numId w:val="3"/>
        </w:numPr>
        <w:jc w:val="both"/>
        <w:rPr>
          <w:rFonts w:ascii="Times New Roman" w:hAnsi="Times New Roman" w:cs="Times New Roman"/>
        </w:rPr>
      </w:pPr>
      <w:r w:rsidRPr="00D87F09">
        <w:rPr>
          <w:rFonts w:ascii="Times New Roman" w:hAnsi="Times New Roman" w:cs="Times New Roman"/>
        </w:rPr>
        <w:t>Pravobraniteljica ponavlja i svoju primjedbu koju je iznijela u postupku savjetovanja na Zagrebačku strategiju zaštite od nasilja u obitelji za razdoblje 2023.-2025., kada je predložila da bi trebalo planirati i urediti način koji će omogućiti konkretne rezultate u vidu otvaranja novih skloništa.</w:t>
      </w:r>
    </w:p>
    <w:p w:rsidR="00D87F09" w:rsidRDefault="00D87F09" w:rsidP="00D87F09">
      <w:pPr>
        <w:pStyle w:val="Odlomakpopisa"/>
        <w:ind w:left="360"/>
        <w:jc w:val="both"/>
        <w:rPr>
          <w:rFonts w:ascii="Times New Roman" w:hAnsi="Times New Roman" w:cs="Times New Roman"/>
        </w:rPr>
      </w:pPr>
      <w:r w:rsidRPr="00D87F09">
        <w:rPr>
          <w:rFonts w:ascii="Times New Roman" w:hAnsi="Times New Roman" w:cs="Times New Roman"/>
        </w:rPr>
        <w:t>Naime, u Nacrtu prijedloga Zagrebačkog akcijskog plana se navodi kako na području grada djeluju tri skloništa za žene žrtve nasilja i žrtve nasilja u obitelji od kojih jedno vodi gradska ustanova i dva autonomna skloništa koje vode organizacije civilnog društva u kojima se godišnje smjesti prosječno 100 žena i djece žrtava nasilja. Iako u tom smislu Grad Zagreb svakako predstavlja primjer dobre prakse jer na njegovom području djeluje više od jednog skloništa, Pravobraniteljica smatra kako bi i nadalje trebalo nastaviti s aktivnostima usmjerenim na preispitivanje mogućnosti osnivanja novih skloništa na području Grada Zagreba, a koja bi ujedno bila financirana i od strane Grada Zagreba.</w:t>
      </w:r>
    </w:p>
    <w:p w:rsidR="00B35297" w:rsidRDefault="00B35297" w:rsidP="00D87F09">
      <w:pPr>
        <w:pStyle w:val="Odlomakpopisa"/>
        <w:ind w:left="360"/>
        <w:jc w:val="both"/>
        <w:rPr>
          <w:rFonts w:ascii="Times New Roman" w:hAnsi="Times New Roman" w:cs="Times New Roman"/>
        </w:rPr>
      </w:pPr>
    </w:p>
    <w:p w:rsidR="00785284" w:rsidRDefault="00B35297" w:rsidP="00D87F09">
      <w:pPr>
        <w:pStyle w:val="Odlomakpopisa"/>
        <w:ind w:left="360"/>
        <w:jc w:val="both"/>
        <w:rPr>
          <w:rFonts w:ascii="Times New Roman" w:hAnsi="Times New Roman" w:cs="Times New Roman"/>
          <w:b/>
        </w:rPr>
      </w:pPr>
      <w:r w:rsidRPr="00B35297">
        <w:rPr>
          <w:rFonts w:ascii="Times New Roman" w:hAnsi="Times New Roman" w:cs="Times New Roman"/>
          <w:b/>
        </w:rPr>
        <w:t>Primljeno na znanje</w:t>
      </w:r>
    </w:p>
    <w:p w:rsidR="00B35297" w:rsidRDefault="005E2268" w:rsidP="008A67AF">
      <w:pPr>
        <w:pStyle w:val="Odlomakpopisa"/>
        <w:shd w:val="clear" w:color="auto" w:fill="FFFFFF" w:themeFill="background1"/>
        <w:ind w:left="360"/>
        <w:jc w:val="both"/>
        <w:rPr>
          <w:rFonts w:ascii="Times New Roman" w:hAnsi="Times New Roman" w:cs="Times New Roman"/>
        </w:rPr>
      </w:pPr>
      <w:r w:rsidRPr="005E2268">
        <w:rPr>
          <w:rFonts w:ascii="Times New Roman" w:hAnsi="Times New Roman" w:cs="Times New Roman"/>
        </w:rPr>
        <w:t xml:space="preserve">Sklonište Doma </w:t>
      </w:r>
      <w:r w:rsidR="00A63C24">
        <w:rPr>
          <w:rFonts w:ascii="Times New Roman" w:hAnsi="Times New Roman" w:cs="Times New Roman"/>
        </w:rPr>
        <w:t xml:space="preserve">za djecu i odrasle žrtve obiteljskog nasilja </w:t>
      </w:r>
      <w:r w:rsidRPr="005E2268">
        <w:rPr>
          <w:rFonts w:ascii="Times New Roman" w:hAnsi="Times New Roman" w:cs="Times New Roman"/>
        </w:rPr>
        <w:t xml:space="preserve">„Duga – Zagreb“ ima licenciranu uslugu smještaja za 32 osobe i od ukupnog broja smještenih žena i djece žrtava nasilja godišnje svojim kapacitetima pokriva 65 % smještajnih potreba na području Grada Zagreba. </w:t>
      </w:r>
      <w:r w:rsidR="00A63C24">
        <w:rPr>
          <w:rFonts w:ascii="Times New Roman" w:hAnsi="Times New Roman" w:cs="Times New Roman"/>
        </w:rPr>
        <w:t>Sklonište koje vodi udruga „</w:t>
      </w:r>
      <w:r w:rsidRPr="005E2268">
        <w:rPr>
          <w:rFonts w:ascii="Times New Roman" w:hAnsi="Times New Roman" w:cs="Times New Roman"/>
        </w:rPr>
        <w:t>Ženska pomoć sada</w:t>
      </w:r>
      <w:r w:rsidR="00A63C24">
        <w:rPr>
          <w:rFonts w:ascii="Times New Roman" w:hAnsi="Times New Roman" w:cs="Times New Roman"/>
        </w:rPr>
        <w:t>“</w:t>
      </w:r>
      <w:r w:rsidRPr="005E2268">
        <w:rPr>
          <w:rFonts w:ascii="Times New Roman" w:hAnsi="Times New Roman" w:cs="Times New Roman"/>
        </w:rPr>
        <w:t xml:space="preserve"> raspolaže s licenciranom uslugom i kapacitetom za smještaj 8 osoba, dok godišnje pokriva oko 15 % od ukupnog broja smještenih žena i djece žrtva nasilja. Sklonište Autonomne ženske kuće Zagreb, neovisno o činjenici što nema licenciranu uslugu smještaja, godišn</w:t>
      </w:r>
      <w:r w:rsidR="007679A8">
        <w:rPr>
          <w:rFonts w:ascii="Times New Roman" w:hAnsi="Times New Roman" w:cs="Times New Roman"/>
        </w:rPr>
        <w:t>je smještava</w:t>
      </w:r>
      <w:r w:rsidRPr="005E2268">
        <w:rPr>
          <w:rFonts w:ascii="Times New Roman" w:hAnsi="Times New Roman" w:cs="Times New Roman"/>
        </w:rPr>
        <w:t xml:space="preserve"> oko 20 % žena i djece kojima je potrebna usluga privremenog smještaja u skloništima.</w:t>
      </w:r>
      <w:r>
        <w:rPr>
          <w:rFonts w:ascii="Times New Roman" w:hAnsi="Times New Roman" w:cs="Times New Roman"/>
        </w:rPr>
        <w:t xml:space="preserve">  </w:t>
      </w:r>
    </w:p>
    <w:p w:rsidR="005E2268" w:rsidRPr="005E2268" w:rsidRDefault="005E2268" w:rsidP="008A67AF">
      <w:pPr>
        <w:pStyle w:val="Odlomakpopisa"/>
        <w:shd w:val="clear" w:color="auto" w:fill="FFFFFF" w:themeFill="background1"/>
        <w:ind w:left="360"/>
        <w:jc w:val="both"/>
        <w:rPr>
          <w:rFonts w:ascii="Times New Roman" w:hAnsi="Times New Roman" w:cs="Times New Roman"/>
        </w:rPr>
      </w:pPr>
      <w:r>
        <w:rPr>
          <w:rFonts w:ascii="Times New Roman" w:hAnsi="Times New Roman" w:cs="Times New Roman"/>
        </w:rPr>
        <w:t xml:space="preserve">Također, prema dostupnim podacima iz tri zagrebačka skloništa za žrtva nasilja, prosječna godišnja popunjenost </w:t>
      </w:r>
      <w:r w:rsidR="00A63C24">
        <w:rPr>
          <w:rFonts w:ascii="Times New Roman" w:hAnsi="Times New Roman" w:cs="Times New Roman"/>
        </w:rPr>
        <w:t xml:space="preserve">u 2025. </w:t>
      </w:r>
      <w:r>
        <w:rPr>
          <w:rFonts w:ascii="Times New Roman" w:hAnsi="Times New Roman" w:cs="Times New Roman"/>
        </w:rPr>
        <w:t xml:space="preserve">iznosila je 72% (Dom „ Duga – Zagreb“ 81%, Autonomna ženska kuća Zagreb 60% i Ženska pomoć sada 75%). S obzirom na dostupne pokazatelje, Grad Zagreb kroz novi </w:t>
      </w:r>
      <w:r w:rsidR="00733E47">
        <w:rPr>
          <w:rFonts w:ascii="Times New Roman" w:hAnsi="Times New Roman" w:cs="Times New Roman"/>
        </w:rPr>
        <w:t>Zagrebački a</w:t>
      </w:r>
      <w:r>
        <w:rPr>
          <w:rFonts w:ascii="Times New Roman" w:hAnsi="Times New Roman" w:cs="Times New Roman"/>
        </w:rPr>
        <w:t xml:space="preserve">kcijski plan zaštite od nasilja nad ženama i nasilja u obitelji za razdoblje od 2026. do 2030. aktivnosti podrške ženama žrtvama nasilja i žrtvama nasilja u obitelji planira usmjeriti na osnaživanje žena nakon izlaska iz skloništa, posebno u vidu </w:t>
      </w:r>
      <w:r w:rsidRPr="005E2268">
        <w:rPr>
          <w:rFonts w:ascii="Times New Roman" w:hAnsi="Times New Roman" w:cs="Times New Roman"/>
        </w:rPr>
        <w:t>rješa</w:t>
      </w:r>
      <w:r>
        <w:rPr>
          <w:rFonts w:ascii="Times New Roman" w:hAnsi="Times New Roman" w:cs="Times New Roman"/>
        </w:rPr>
        <w:t xml:space="preserve">vanja prepreka za ekonomsku neovisnost, </w:t>
      </w:r>
      <w:r w:rsidR="00A63C24">
        <w:rPr>
          <w:rFonts w:ascii="Times New Roman" w:hAnsi="Times New Roman" w:cs="Times New Roman"/>
        </w:rPr>
        <w:t>pružanje psihološke podrške i osnaživanja  kroz proradu</w:t>
      </w:r>
      <w:r>
        <w:rPr>
          <w:rFonts w:ascii="Times New Roman" w:hAnsi="Times New Roman" w:cs="Times New Roman"/>
        </w:rPr>
        <w:t xml:space="preserve"> traumatskog iskustva nasilja te daljnji razvoj preventivnih mjera.</w:t>
      </w:r>
    </w:p>
    <w:p w:rsidR="00D87F09" w:rsidRDefault="00D87F09" w:rsidP="00D87F09">
      <w:pPr>
        <w:pStyle w:val="Odlomakpopisa"/>
        <w:ind w:left="360"/>
        <w:jc w:val="both"/>
        <w:rPr>
          <w:rFonts w:ascii="Times New Roman" w:hAnsi="Times New Roman" w:cs="Times New Roman"/>
        </w:rPr>
      </w:pPr>
    </w:p>
    <w:p w:rsidR="000E6641" w:rsidRPr="000E6641" w:rsidRDefault="000E6641" w:rsidP="000E6641">
      <w:pPr>
        <w:pStyle w:val="Odlomakpopisa"/>
        <w:numPr>
          <w:ilvl w:val="0"/>
          <w:numId w:val="3"/>
        </w:numPr>
        <w:jc w:val="both"/>
        <w:rPr>
          <w:rFonts w:ascii="Times New Roman" w:hAnsi="Times New Roman" w:cs="Times New Roman"/>
        </w:rPr>
      </w:pPr>
      <w:r w:rsidRPr="000E6641">
        <w:rPr>
          <w:rFonts w:ascii="Times New Roman" w:hAnsi="Times New Roman" w:cs="Times New Roman"/>
        </w:rPr>
        <w:t xml:space="preserve">Također, ponavlja se i primjedba usmjerena na potrebu osnivanja sigurne kuće koja bi bila specijalizirana za žrtve obiteljskog i partnerskog nasilja koje su ujedno i ovisnice. Naime, u svojim aktivnostima Pravobraniteljica kontinuirano ukazuje na izloženost žena ovisnica obiteljskom i seksualnom nasilju (kao oblicima rodno utemeljenog nasilja), pri čemu i nadalje jedan od izazova predstavlja i pitanje smještaja takvih žrtava u postojeće sigurne kuće (s obzirom na njihovu specifičnu i dodatno nepovoljniju situaciju uvjetovanu i ovisnošću) kao i općenito adekvatno pružanje svih oblika potrebne pomoći. S tim u vezi, Pravobraniteljica ukazuje kako od 2010., u Sloveniji postoji i djeluje prva i jedina sigurna </w:t>
      </w:r>
      <w:r w:rsidRPr="000E6641">
        <w:rPr>
          <w:rFonts w:ascii="Times New Roman" w:hAnsi="Times New Roman" w:cs="Times New Roman"/>
        </w:rPr>
        <w:lastRenderedPageBreak/>
        <w:t>kuća u Europi koja je specijalizirana za žrtve obiteljskog i partnerskog nasilja koje su ujedno korisnice droga i koju vodi udruga pod nazivom Društvo Stigma. Smještajni kapacitet sigurne kuće je 8 korisnica koje mogu boraviti najdulje godinu i pol dana. Navedeno svakako predstavlja primjer dobre prakse koji bi trebalo slijediti i dalje razvijati. Također, Pravobraniteljica kontinuirano daje preporuke da se sva skloništa za žrtve nasilja prilagode i za boravak žena s invaliditetom.</w:t>
      </w:r>
    </w:p>
    <w:p w:rsidR="000E6641" w:rsidRPr="000E6641"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Prema podacima Ministarstva rada, mirovinskog sustava, obitelji i socijalne politike (MROSP) za 2025., 17 žena žrtava obiteljskog nasilja s problemima ovisnosti boravilo je u skloništima/domovima za žrtve obiteljskog nasilja (2024.-18 žena, 2023.-11 žena, 2022.- 9 žena). MROSP ističe kako je skrb o ženama ovisnicama, a koje su ujedno i žrtve obiteljskog nasilja, prioritetno vezana uz zdravstvenu skrb, zatim uz socijalno-terapijski tretman i rehabilitaciju. Prema navodima MROSP-a, kada je riječ o osobama koje su ovisne o drogama, najčešće spominjana prepreka njihovom smještaju u sklonište je nepostojanje 24-satnog nadzora i stručnih radnika koji su u mogućnosti pružiti adekvatan nadzor i skrb osobama s problemom ovisnosti i pratiti redovito uzimanje propisane medicinske terapije. Nadalje, problematizirane su teškoće u pridržavanju kućnog reda, zdravstveni i psihološki izazovi, prisutnost češćih sukoba s drugim korisnicima, upitna mogućnost adekvatne skrbi o prostoru skloništa te brizi o vlastitoj djeci ako su s njima smještena u skloništu i slično. Većina skloništa izjavljuje da nije zaprimila zahtjev za smještajem žena ovisnica.</w:t>
      </w:r>
    </w:p>
    <w:p w:rsidR="000E6641"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Što se tiče podataka o broju skloništa i domova za žrtve obiteljskog nasilja koji su prilagođeni za žene s invaliditetom u odnosu na ukupan broj skloništa i potrebe, MROSP navodi kako je od pružatelja usluga smještaja za žrtve nasilja u obitelji putem upitnika zatražio samoprocjenu pristupačnosti objekata skloništa. 8 pružatelja usluga smještaja ima objekte koji su potpuno pristupačni za osobe s invaliditetom odnosno nemaju prepreka unutar skloništa, a 11 pružatelja usluge procijenilo je objekte djelomično pristupačnim budući da zadovoljavaju neke od elemenata pristupačnosti dok je 6 pružatelja usluge objekte procijenilo nepristupačnima za osobe s invaliditetom. U odnosu na prethodnu godinu, u 2025. je vidljiv pomak u osiguravanju pristupačnosti skloništa osobama s invaliditetom</w:t>
      </w:r>
      <w:r>
        <w:rPr>
          <w:rFonts w:ascii="Times New Roman" w:hAnsi="Times New Roman" w:cs="Times New Roman"/>
        </w:rPr>
        <w:t>.</w:t>
      </w:r>
    </w:p>
    <w:p w:rsidR="000E6641"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U kontekstu MJERE 3.1. Unaprjeđivanje sustava podrške pravima i položaju žena s invaliditetom žrtava rodno uvjetovanog nasilja, ukazujemo kako brojna istraživanja upućuju na „nevidljivost“ žrtava nasilja u obitelji koje su osobe s invaliditetom jer uslijed socijalne izolacije te ekonomske, fizičke i drugih oblika ovisnosti o tuđoj (vrlo često nasilnikovoj) pomoći, nisu sklone prijavljivati nasilje u obitelji koje trpe te su, stoga, izloženije sekundarnoj viktimizaciji. U cilju suočavanja s navedenim problemom, Pravobraniteljica smatra da je ključno doprijeti do same ranjive skupine, pri čemu bi iznimno vrijedno bilo provesti istraživanje koje bi omogućilo uvid u rasprostranjenost obiteljskog nasilja nad osobama s invaliditetom, omjer njegovog prijavljivanja te prepreke s kojima se osobe s invaliditetom kao žrtve nasilja u obitelji suočavaju u donošenju odluke o prijavljivanju nasilja odnosno realizaciji prijave, a istovremeno predvidjeti i edukacije samih osoba s invaliditetom o sustavu zaštite od nasilja u obitelji i podrške žrtava koji stoji na raspolaganju.</w:t>
      </w:r>
    </w:p>
    <w:p w:rsidR="005E2268" w:rsidRDefault="005E2268" w:rsidP="000E6641">
      <w:pPr>
        <w:pStyle w:val="Odlomakpopisa"/>
        <w:ind w:left="360"/>
        <w:jc w:val="both"/>
        <w:rPr>
          <w:rFonts w:ascii="Times New Roman" w:hAnsi="Times New Roman" w:cs="Times New Roman"/>
          <w:b/>
        </w:rPr>
      </w:pPr>
    </w:p>
    <w:p w:rsidR="008A67AF" w:rsidRDefault="008A67AF" w:rsidP="000E6641">
      <w:pPr>
        <w:pStyle w:val="Odlomakpopisa"/>
        <w:ind w:left="360"/>
        <w:jc w:val="both"/>
        <w:rPr>
          <w:rFonts w:ascii="Times New Roman" w:hAnsi="Times New Roman" w:cs="Times New Roman"/>
          <w:b/>
        </w:rPr>
      </w:pPr>
    </w:p>
    <w:p w:rsidR="008A67AF" w:rsidRDefault="008A67AF" w:rsidP="000E6641">
      <w:pPr>
        <w:pStyle w:val="Odlomakpopisa"/>
        <w:ind w:left="360"/>
        <w:jc w:val="both"/>
        <w:rPr>
          <w:rFonts w:ascii="Times New Roman" w:hAnsi="Times New Roman" w:cs="Times New Roman"/>
          <w:b/>
        </w:rPr>
      </w:pPr>
    </w:p>
    <w:p w:rsidR="00785284" w:rsidRPr="005411B7" w:rsidRDefault="00CC37FC" w:rsidP="000E6641">
      <w:pPr>
        <w:pStyle w:val="Odlomakpopisa"/>
        <w:ind w:left="360"/>
        <w:jc w:val="both"/>
        <w:rPr>
          <w:rFonts w:ascii="Times New Roman" w:hAnsi="Times New Roman" w:cs="Times New Roman"/>
          <w:b/>
        </w:rPr>
      </w:pPr>
      <w:r>
        <w:rPr>
          <w:rFonts w:ascii="Times New Roman" w:hAnsi="Times New Roman" w:cs="Times New Roman"/>
          <w:b/>
        </w:rPr>
        <w:lastRenderedPageBreak/>
        <w:t>Djelomično se prihvaća</w:t>
      </w:r>
    </w:p>
    <w:p w:rsidR="005411B7" w:rsidRDefault="005411B7" w:rsidP="008A67AF">
      <w:pPr>
        <w:pStyle w:val="Odlomakpopisa"/>
        <w:shd w:val="clear" w:color="auto" w:fill="FFFFFF" w:themeFill="background1"/>
        <w:ind w:left="360"/>
        <w:jc w:val="both"/>
        <w:rPr>
          <w:rFonts w:ascii="Times New Roman" w:hAnsi="Times New Roman" w:cs="Times New Roman"/>
        </w:rPr>
      </w:pPr>
      <w:r w:rsidRPr="005411B7">
        <w:rPr>
          <w:rFonts w:ascii="Times New Roman" w:hAnsi="Times New Roman" w:cs="Times New Roman"/>
        </w:rPr>
        <w:t xml:space="preserve">Grad Zagreb </w:t>
      </w:r>
      <w:r w:rsidR="00A63C24">
        <w:rPr>
          <w:rFonts w:ascii="Times New Roman" w:hAnsi="Times New Roman" w:cs="Times New Roman"/>
        </w:rPr>
        <w:t>uvažava činjenicu</w:t>
      </w:r>
      <w:r w:rsidRPr="005411B7">
        <w:rPr>
          <w:rFonts w:ascii="Times New Roman" w:hAnsi="Times New Roman" w:cs="Times New Roman"/>
        </w:rPr>
        <w:t xml:space="preserve"> da </w:t>
      </w:r>
      <w:r w:rsidR="00A63C24">
        <w:rPr>
          <w:rFonts w:ascii="Times New Roman" w:hAnsi="Times New Roman" w:cs="Times New Roman"/>
        </w:rPr>
        <w:t xml:space="preserve">se </w:t>
      </w:r>
      <w:r w:rsidRPr="005411B7">
        <w:rPr>
          <w:rFonts w:ascii="Times New Roman" w:hAnsi="Times New Roman" w:cs="Times New Roman"/>
        </w:rPr>
        <w:t xml:space="preserve">pojedine </w:t>
      </w:r>
      <w:r w:rsidR="00A63C24">
        <w:rPr>
          <w:rFonts w:ascii="Times New Roman" w:hAnsi="Times New Roman" w:cs="Times New Roman"/>
        </w:rPr>
        <w:t xml:space="preserve">žene žrtve nasilja i </w:t>
      </w:r>
      <w:r w:rsidRPr="005411B7">
        <w:rPr>
          <w:rFonts w:ascii="Times New Roman" w:hAnsi="Times New Roman" w:cs="Times New Roman"/>
        </w:rPr>
        <w:t xml:space="preserve">žrtve nasilja u obitelji mogu </w:t>
      </w:r>
      <w:r w:rsidR="00A63C24">
        <w:rPr>
          <w:rFonts w:ascii="Times New Roman" w:hAnsi="Times New Roman" w:cs="Times New Roman"/>
        </w:rPr>
        <w:t>suočavati s problemima ovisnosti</w:t>
      </w:r>
      <w:r w:rsidRPr="005411B7">
        <w:rPr>
          <w:rFonts w:ascii="Times New Roman" w:hAnsi="Times New Roman" w:cs="Times New Roman"/>
        </w:rPr>
        <w:t xml:space="preserve">. </w:t>
      </w:r>
      <w:r w:rsidR="00A63C24">
        <w:rPr>
          <w:rFonts w:ascii="Times New Roman" w:hAnsi="Times New Roman" w:cs="Times New Roman"/>
        </w:rPr>
        <w:t xml:space="preserve">S obzirom da se problemi s raznim oblicima ovisnosti </w:t>
      </w:r>
      <w:r w:rsidRPr="005411B7">
        <w:rPr>
          <w:rFonts w:ascii="Times New Roman" w:hAnsi="Times New Roman" w:cs="Times New Roman"/>
        </w:rPr>
        <w:t>primarno</w:t>
      </w:r>
      <w:r w:rsidR="00A63C24">
        <w:rPr>
          <w:rFonts w:ascii="Times New Roman" w:hAnsi="Times New Roman" w:cs="Times New Roman"/>
        </w:rPr>
        <w:t xml:space="preserve"> klasificiraju kao</w:t>
      </w:r>
      <w:r w:rsidRPr="005411B7">
        <w:rPr>
          <w:rFonts w:ascii="Times New Roman" w:hAnsi="Times New Roman" w:cs="Times New Roman"/>
        </w:rPr>
        <w:t xml:space="preserve"> zdravstveno stanje </w:t>
      </w:r>
      <w:r w:rsidR="00A63C24">
        <w:rPr>
          <w:rFonts w:ascii="Times New Roman" w:hAnsi="Times New Roman" w:cs="Times New Roman"/>
        </w:rPr>
        <w:t xml:space="preserve">i zahtijevaju </w:t>
      </w:r>
      <w:r w:rsidR="00F11C7C">
        <w:rPr>
          <w:rFonts w:ascii="Times New Roman" w:hAnsi="Times New Roman" w:cs="Times New Roman"/>
        </w:rPr>
        <w:t xml:space="preserve">specifičnu </w:t>
      </w:r>
      <w:r w:rsidR="00A63C24">
        <w:rPr>
          <w:rFonts w:ascii="Times New Roman" w:hAnsi="Times New Roman" w:cs="Times New Roman"/>
        </w:rPr>
        <w:t xml:space="preserve">zdravstvenu </w:t>
      </w:r>
      <w:r w:rsidRPr="005411B7">
        <w:rPr>
          <w:rFonts w:ascii="Times New Roman" w:hAnsi="Times New Roman" w:cs="Times New Roman"/>
        </w:rPr>
        <w:t xml:space="preserve">skrb tj. liječenje, a skloništa za žrtve nasilja pružaju socijalne usluge u okviru djelatnosti socijalne skrbi koja je utvrđena Zakonom o socijalnoj skrbi </w:t>
      </w:r>
      <w:r w:rsidRPr="00E17C00">
        <w:rPr>
          <w:rFonts w:ascii="Times New Roman" w:hAnsi="Times New Roman" w:cs="Times New Roman"/>
        </w:rPr>
        <w:t xml:space="preserve">(Narodne novine, </w:t>
      </w:r>
      <w:r w:rsidR="00E17C00" w:rsidRPr="00E17C00">
        <w:rPr>
          <w:rFonts w:ascii="Times New Roman" w:hAnsi="Times New Roman" w:cs="Times New Roman"/>
        </w:rPr>
        <w:t>18/22, 46/22, 119/22, 71/23, 156/23 i 61/25</w:t>
      </w:r>
      <w:r w:rsidR="00F11C7C">
        <w:rPr>
          <w:rFonts w:ascii="Times New Roman" w:hAnsi="Times New Roman" w:cs="Times New Roman"/>
        </w:rPr>
        <w:t xml:space="preserve">), nažalost </w:t>
      </w:r>
      <w:r w:rsidRPr="005411B7">
        <w:rPr>
          <w:rFonts w:ascii="Times New Roman" w:hAnsi="Times New Roman" w:cs="Times New Roman"/>
        </w:rPr>
        <w:t xml:space="preserve">nisu u mogućnosti </w:t>
      </w:r>
      <w:r w:rsidR="00F11C7C">
        <w:rPr>
          <w:rFonts w:ascii="Times New Roman" w:hAnsi="Times New Roman" w:cs="Times New Roman"/>
        </w:rPr>
        <w:t xml:space="preserve">uvijek </w:t>
      </w:r>
      <w:r w:rsidRPr="005411B7">
        <w:rPr>
          <w:rFonts w:ascii="Times New Roman" w:hAnsi="Times New Roman" w:cs="Times New Roman"/>
        </w:rPr>
        <w:t>pružiti potrebnu skrb</w:t>
      </w:r>
      <w:r w:rsidR="00F11C7C">
        <w:rPr>
          <w:rFonts w:ascii="Times New Roman" w:hAnsi="Times New Roman" w:cs="Times New Roman"/>
        </w:rPr>
        <w:t xml:space="preserve"> što se u pojedinim slučajevima pokaže kao razlog za nemogućnost realizacije smještaja</w:t>
      </w:r>
      <w:r w:rsidRPr="005411B7">
        <w:rPr>
          <w:rFonts w:ascii="Times New Roman" w:hAnsi="Times New Roman" w:cs="Times New Roman"/>
        </w:rPr>
        <w:t xml:space="preserve">. </w:t>
      </w:r>
      <w:r w:rsidR="00F11C7C">
        <w:rPr>
          <w:rFonts w:ascii="Times New Roman" w:hAnsi="Times New Roman" w:cs="Times New Roman"/>
        </w:rPr>
        <w:t xml:space="preserve">Također, važno je djeca, većinom jasličke i predškolske dobi čine više od 60% ukupno smještenih žrtava u skloništima. </w:t>
      </w:r>
      <w:r w:rsidRPr="005411B7">
        <w:rPr>
          <w:rFonts w:ascii="Times New Roman" w:hAnsi="Times New Roman" w:cs="Times New Roman"/>
        </w:rPr>
        <w:t>Međutim, skloništa primaju osobe koje su završile s postupkom liječenja te su pod liječni</w:t>
      </w:r>
      <w:r w:rsidR="00F11C7C">
        <w:rPr>
          <w:rFonts w:ascii="Times New Roman" w:hAnsi="Times New Roman" w:cs="Times New Roman"/>
        </w:rPr>
        <w:t xml:space="preserve">čkim nadzorom i stručni timovi skloništa im pružaju podršku te ih </w:t>
      </w:r>
      <w:r w:rsidR="00E17C00">
        <w:rPr>
          <w:rFonts w:ascii="Times New Roman" w:hAnsi="Times New Roman" w:cs="Times New Roman"/>
        </w:rPr>
        <w:t xml:space="preserve">osnažuju </w:t>
      </w:r>
      <w:r w:rsidR="00CC37FC">
        <w:rPr>
          <w:rFonts w:ascii="Times New Roman" w:hAnsi="Times New Roman" w:cs="Times New Roman"/>
        </w:rPr>
        <w:t xml:space="preserve">u njihovoj rekonvalescenciji. </w:t>
      </w:r>
      <w:r w:rsidR="00F11C7C">
        <w:rPr>
          <w:rFonts w:ascii="Times New Roman" w:hAnsi="Times New Roman" w:cs="Times New Roman"/>
        </w:rPr>
        <w:t>Grad Zagreb pozdravlja</w:t>
      </w:r>
      <w:r w:rsidRPr="005411B7">
        <w:rPr>
          <w:rFonts w:ascii="Times New Roman" w:hAnsi="Times New Roman" w:cs="Times New Roman"/>
        </w:rPr>
        <w:t xml:space="preserve"> Vašu inicijativu u promišljanju novog modela za žene ovisnice koje su ujedno i žrtva nasilja te će se rado uključiti u javnu raspravu po tom pitanju.</w:t>
      </w:r>
    </w:p>
    <w:p w:rsidR="005411B7" w:rsidRPr="005411B7" w:rsidRDefault="000A6DD4" w:rsidP="008A67AF">
      <w:pPr>
        <w:pStyle w:val="Odlomakpopisa"/>
        <w:shd w:val="clear" w:color="auto" w:fill="FFFFFF" w:themeFill="background1"/>
        <w:ind w:left="360"/>
        <w:jc w:val="both"/>
        <w:rPr>
          <w:rFonts w:ascii="Times New Roman" w:hAnsi="Times New Roman" w:cs="Times New Roman"/>
        </w:rPr>
      </w:pPr>
      <w:r>
        <w:rPr>
          <w:rFonts w:ascii="Times New Roman" w:hAnsi="Times New Roman" w:cs="Times New Roman"/>
        </w:rPr>
        <w:t>Nastavno na prijedloge vezane uz smještaj u skloništima za žene žrtve nasilja koje su ujedno osobe s invaliditetom, gradska ustanova Doma za djecu i odrasle žrtve nasilja u obitelji „ Duga- Zagreb“ prilagođena je boravku osoba s invaliditetom te ih je, prema izvještaju ustanove za 2025. na smještaju bilo ukupno 18, od čega 12 žena s invaliditetom te 6 djece s teškoćama u razvoju. Također, u skloništu udruge „Ženska pomoć sada</w:t>
      </w:r>
      <w:r w:rsidR="00CC37FC">
        <w:rPr>
          <w:rFonts w:ascii="Times New Roman" w:hAnsi="Times New Roman" w:cs="Times New Roman"/>
        </w:rPr>
        <w:t xml:space="preserve">“ na smještaju je bila 1 </w:t>
      </w:r>
      <w:r>
        <w:rPr>
          <w:rFonts w:ascii="Times New Roman" w:hAnsi="Times New Roman" w:cs="Times New Roman"/>
        </w:rPr>
        <w:t xml:space="preserve">žrtva nasilja bila je osoba s invaliditetom. U ukupnoj brojci </w:t>
      </w:r>
      <w:r w:rsidR="00CC37FC">
        <w:rPr>
          <w:rFonts w:ascii="Times New Roman" w:hAnsi="Times New Roman" w:cs="Times New Roman"/>
        </w:rPr>
        <w:t xml:space="preserve">od 51 </w:t>
      </w:r>
      <w:r>
        <w:rPr>
          <w:rFonts w:ascii="Times New Roman" w:hAnsi="Times New Roman" w:cs="Times New Roman"/>
        </w:rPr>
        <w:t>žen</w:t>
      </w:r>
      <w:r w:rsidR="00CC37FC">
        <w:rPr>
          <w:rFonts w:ascii="Times New Roman" w:hAnsi="Times New Roman" w:cs="Times New Roman"/>
        </w:rPr>
        <w:t>e</w:t>
      </w:r>
      <w:r>
        <w:rPr>
          <w:rFonts w:ascii="Times New Roman" w:hAnsi="Times New Roman" w:cs="Times New Roman"/>
        </w:rPr>
        <w:t xml:space="preserve"> smještan</w:t>
      </w:r>
      <w:r w:rsidR="00CC37FC">
        <w:rPr>
          <w:rFonts w:ascii="Times New Roman" w:hAnsi="Times New Roman" w:cs="Times New Roman"/>
        </w:rPr>
        <w:t>e</w:t>
      </w:r>
      <w:r>
        <w:rPr>
          <w:rFonts w:ascii="Times New Roman" w:hAnsi="Times New Roman" w:cs="Times New Roman"/>
        </w:rPr>
        <w:t xml:space="preserve"> u skloništima na p</w:t>
      </w:r>
      <w:r w:rsidR="00CC37FC">
        <w:rPr>
          <w:rFonts w:ascii="Times New Roman" w:hAnsi="Times New Roman" w:cs="Times New Roman"/>
        </w:rPr>
        <w:t>od</w:t>
      </w:r>
      <w:r>
        <w:rPr>
          <w:rFonts w:ascii="Times New Roman" w:hAnsi="Times New Roman" w:cs="Times New Roman"/>
        </w:rPr>
        <w:t>ručju Grada Zagreba</w:t>
      </w:r>
      <w:r w:rsidR="00CC37FC">
        <w:rPr>
          <w:rFonts w:ascii="Times New Roman" w:hAnsi="Times New Roman" w:cs="Times New Roman"/>
        </w:rPr>
        <w:t xml:space="preserve"> u 2025., žene s invaliditetom činile su ukupno 23% smještenih žrtava (13 žena s invaliditetom), a djeca s teškoćama 9% u ukupnom broju djece na smještaju (7 djece s teškoćama).</w:t>
      </w:r>
    </w:p>
    <w:p w:rsidR="005411B7" w:rsidRDefault="000A6DD4" w:rsidP="008A67AF">
      <w:pPr>
        <w:pStyle w:val="Odlomakpopisa"/>
        <w:shd w:val="clear" w:color="auto" w:fill="FFFFFF" w:themeFill="background1"/>
        <w:ind w:left="360"/>
        <w:jc w:val="both"/>
        <w:rPr>
          <w:rFonts w:ascii="Times New Roman" w:hAnsi="Times New Roman" w:cs="Times New Roman"/>
        </w:rPr>
      </w:pPr>
      <w:r w:rsidRPr="00E17C00">
        <w:rPr>
          <w:rFonts w:ascii="Times New Roman" w:hAnsi="Times New Roman" w:cs="Times New Roman"/>
        </w:rPr>
        <w:t xml:space="preserve">Vezano uz </w:t>
      </w:r>
      <w:r w:rsidR="00E17C00" w:rsidRPr="00E17C00">
        <w:rPr>
          <w:rFonts w:ascii="Times New Roman" w:hAnsi="Times New Roman" w:cs="Times New Roman"/>
        </w:rPr>
        <w:t>provedbu</w:t>
      </w:r>
      <w:r w:rsidR="00F11C7C">
        <w:rPr>
          <w:rFonts w:ascii="Times New Roman" w:hAnsi="Times New Roman" w:cs="Times New Roman"/>
        </w:rPr>
        <w:t xml:space="preserve"> </w:t>
      </w:r>
      <w:r w:rsidRPr="00E17C00">
        <w:rPr>
          <w:rFonts w:ascii="Times New Roman" w:hAnsi="Times New Roman" w:cs="Times New Roman"/>
        </w:rPr>
        <w:t>istraživanja o rasprostranjenost</w:t>
      </w:r>
      <w:r w:rsidR="00E17C00" w:rsidRPr="00E17C00">
        <w:rPr>
          <w:rFonts w:ascii="Times New Roman" w:hAnsi="Times New Roman" w:cs="Times New Roman"/>
        </w:rPr>
        <w:t>i</w:t>
      </w:r>
      <w:r w:rsidRPr="00E17C00">
        <w:rPr>
          <w:rFonts w:ascii="Times New Roman" w:hAnsi="Times New Roman" w:cs="Times New Roman"/>
        </w:rPr>
        <w:t xml:space="preserve"> obiteljskog nasilja nad osobama s invaliditetom, </w:t>
      </w:r>
      <w:r w:rsidR="00CC37FC" w:rsidRPr="00E17C00">
        <w:rPr>
          <w:rFonts w:ascii="Times New Roman" w:hAnsi="Times New Roman" w:cs="Times New Roman"/>
        </w:rPr>
        <w:t>Grad Zagreb prihvaća prijedlog.</w:t>
      </w:r>
      <w:r>
        <w:rPr>
          <w:rFonts w:ascii="Times New Roman" w:hAnsi="Times New Roman" w:cs="Times New Roman"/>
        </w:rPr>
        <w:t xml:space="preserve"> </w:t>
      </w:r>
    </w:p>
    <w:p w:rsidR="000A6DD4" w:rsidRPr="000E6641" w:rsidRDefault="000A6DD4" w:rsidP="005E2268">
      <w:pPr>
        <w:pStyle w:val="Odlomakpopisa"/>
        <w:shd w:val="clear" w:color="auto" w:fill="FFFFFF" w:themeFill="background1"/>
        <w:ind w:left="360"/>
        <w:jc w:val="both"/>
        <w:rPr>
          <w:rFonts w:ascii="Times New Roman" w:hAnsi="Times New Roman" w:cs="Times New Roman"/>
        </w:rPr>
      </w:pPr>
    </w:p>
    <w:p w:rsidR="000E6641" w:rsidRPr="000E6641" w:rsidRDefault="000E6641" w:rsidP="000E6641">
      <w:pPr>
        <w:pStyle w:val="Odlomakpopisa"/>
        <w:numPr>
          <w:ilvl w:val="0"/>
          <w:numId w:val="3"/>
        </w:numPr>
        <w:jc w:val="both"/>
        <w:rPr>
          <w:rFonts w:ascii="Times New Roman" w:hAnsi="Times New Roman" w:cs="Times New Roman"/>
        </w:rPr>
      </w:pPr>
      <w:r w:rsidRPr="000E6641">
        <w:rPr>
          <w:rFonts w:ascii="Times New Roman" w:hAnsi="Times New Roman" w:cs="Times New Roman"/>
        </w:rPr>
        <w:t xml:space="preserve">Pravobraniteljica ponavlja i primjedbu koja se odnosi na potrebu uvođenja rodno osjetljivog proračuna na lokalnoj i područnoj (regionalnoj) razini, a kako bi se financirale žrtve rodno utemeljenog nasilja. Naime, u svojim godišnjim izvješćima o radu Pravobraniteljica kontinuirano daje preporuku da se poduzimaju daljnje mjere u cilju uvođenja rodno osjetljivog proračuna na lokalnoj i područnoj (regionalnoj) razini, a kako bi se sukladno analizi potreba financirale usluge za pružanje savjetodavne podrške i smještaja za žrtve rodno uvjetovanog nasilja, kao i stambeno zbrinjavanje po izlasku iz skloništa. </w:t>
      </w:r>
    </w:p>
    <w:p w:rsidR="000E6641" w:rsidRPr="000E6641"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Poticanje jedinica lokalne i područne (regionalne) samouprave na uvođenje rodno osjetljivog proračuna prepoznato je i u Akcijskom planu za provedbu Nacionalnog plana zaštite od nasilja nad ženama i nasilja u obitelji za razdoblje do kraja 2026. godine. Kao pokazatelji rezultata te mjere navedeno je broj održanih programa edukacija predstavnika/</w:t>
      </w:r>
      <w:proofErr w:type="spellStart"/>
      <w:r w:rsidRPr="000E6641">
        <w:rPr>
          <w:rFonts w:ascii="Times New Roman" w:hAnsi="Times New Roman" w:cs="Times New Roman"/>
        </w:rPr>
        <w:t>ica</w:t>
      </w:r>
      <w:proofErr w:type="spellEnd"/>
      <w:r w:rsidRPr="000E6641">
        <w:rPr>
          <w:rFonts w:ascii="Times New Roman" w:hAnsi="Times New Roman" w:cs="Times New Roman"/>
        </w:rPr>
        <w:t xml:space="preserve"> JLP(R)S o rodno osjetljivom proračunu te broj predstavnika/</w:t>
      </w:r>
      <w:proofErr w:type="spellStart"/>
      <w:r w:rsidRPr="000E6641">
        <w:rPr>
          <w:rFonts w:ascii="Times New Roman" w:hAnsi="Times New Roman" w:cs="Times New Roman"/>
        </w:rPr>
        <w:t>ica</w:t>
      </w:r>
      <w:proofErr w:type="spellEnd"/>
      <w:r w:rsidRPr="000E6641">
        <w:rPr>
          <w:rFonts w:ascii="Times New Roman" w:hAnsi="Times New Roman" w:cs="Times New Roman"/>
        </w:rPr>
        <w:t xml:space="preserve"> JLP(R)S uključenih u edukacije o rodno osjetljivom proračunu. Iako je dakle navedena problematika prepoznata na nacionalnoj razini, Pravobraniteljica je stajališta da bi se i u Nacrtu prijedloga Zagrebačkog akcijskog plana, kao posebnog dokumenta na lokalnoj razini, svakako trebalo posvetiti određenu pažnju i ovoj tematici.</w:t>
      </w:r>
    </w:p>
    <w:p w:rsidR="00D87F09"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 xml:space="preserve">Naime, kroz svoj dosadašnji rad Pravobraniteljica je posvećivala pažnju i pitanju uvođenja rodno osjetljivog proračuna koji se definira kao uvođenje rodno osviještene politike u </w:t>
      </w:r>
      <w:r w:rsidRPr="000E6641">
        <w:rPr>
          <w:rFonts w:ascii="Times New Roman" w:hAnsi="Times New Roman" w:cs="Times New Roman"/>
        </w:rPr>
        <w:lastRenderedPageBreak/>
        <w:t>proračunske procese. Jedan od preduvjeta navedenog je analiza proračuna s rodne perspektive, a što podrazumijeva iskazivanje svih relevantnih statističkih podataka po spolu. Još 2015. Pravobraniteljica je provela istraživanje o načinu financiranja skloništa za žrtve obiteljskog nasilja u kojem je ustanovila da, iako su gotovo sve jedinice lokalne i područne (regionalne) samouprave ipak izdvajale određene novčane iznose za rad skloništa koja su se nalazila na njihovom području, ta sredstva su u njihovim proračunima i činila vrlo malen udio (manje od 1% njihovog proračuna).</w:t>
      </w:r>
    </w:p>
    <w:p w:rsidR="00E17C00" w:rsidRDefault="00E17C00" w:rsidP="000E6641">
      <w:pPr>
        <w:pStyle w:val="Odlomakpopisa"/>
        <w:ind w:left="360"/>
        <w:jc w:val="both"/>
        <w:rPr>
          <w:rFonts w:ascii="Times New Roman" w:hAnsi="Times New Roman" w:cs="Times New Roman"/>
        </w:rPr>
      </w:pPr>
    </w:p>
    <w:p w:rsidR="00785284" w:rsidRDefault="00E17C00" w:rsidP="000E6641">
      <w:pPr>
        <w:pStyle w:val="Odlomakpopisa"/>
        <w:ind w:left="360"/>
        <w:jc w:val="both"/>
        <w:rPr>
          <w:rFonts w:ascii="Times New Roman" w:hAnsi="Times New Roman" w:cs="Times New Roman"/>
          <w:b/>
        </w:rPr>
      </w:pPr>
      <w:r w:rsidRPr="00E17C00">
        <w:rPr>
          <w:rFonts w:ascii="Times New Roman" w:hAnsi="Times New Roman" w:cs="Times New Roman"/>
          <w:b/>
        </w:rPr>
        <w:t>Primljeno na znanje</w:t>
      </w:r>
    </w:p>
    <w:p w:rsidR="00E4571E" w:rsidRDefault="00D26B4E" w:rsidP="008A67AF">
      <w:pPr>
        <w:pStyle w:val="Odlomakpopisa"/>
        <w:shd w:val="clear" w:color="auto" w:fill="FFFFFF" w:themeFill="background1"/>
        <w:ind w:left="360"/>
        <w:jc w:val="both"/>
        <w:rPr>
          <w:rFonts w:ascii="Times New Roman" w:hAnsi="Times New Roman" w:cs="Times New Roman"/>
        </w:rPr>
      </w:pPr>
      <w:r w:rsidRPr="00D26B4E">
        <w:rPr>
          <w:rFonts w:ascii="Times New Roman" w:hAnsi="Times New Roman" w:cs="Times New Roman"/>
        </w:rPr>
        <w:t>Akcijskim planom Grada Zagreba za provedbu Europske povelje o ravnopravnosti žena i muškaraca na lokalnoj razini za razdoblje od 2021. do 2025. godine, unutar Mjere 1.9. Uključivanje perspektive ravnopravnosti spolova u evaluacije politika i programa previđena je Aktivnost 1.9.1. Izrada analize proračunskih rashoda Grada Zagreba u cilju procjene njegovog utjecaja na položaj žena i muškaraca, restrukturiranje proračuna na temelju rodne analize te uvođenje rodno osviještene politike u proračunske procese kao kategorije za analizu (druga i treća faza uvođenja rodno osjetljivog proračuna)</w:t>
      </w:r>
      <w:r w:rsidR="00E4571E">
        <w:rPr>
          <w:rFonts w:ascii="Times New Roman" w:hAnsi="Times New Roman" w:cs="Times New Roman"/>
        </w:rPr>
        <w:t>.</w:t>
      </w:r>
    </w:p>
    <w:p w:rsidR="00E17C00" w:rsidRDefault="00733E47" w:rsidP="008A67AF">
      <w:pPr>
        <w:pStyle w:val="Odlomakpopisa"/>
        <w:shd w:val="clear" w:color="auto" w:fill="FFFFFF" w:themeFill="background1"/>
        <w:ind w:left="360"/>
        <w:jc w:val="both"/>
        <w:rPr>
          <w:rFonts w:ascii="Times New Roman" w:hAnsi="Times New Roman" w:cs="Times New Roman"/>
        </w:rPr>
      </w:pPr>
      <w:r>
        <w:rPr>
          <w:rFonts w:ascii="Times New Roman" w:hAnsi="Times New Roman" w:cs="Times New Roman"/>
        </w:rPr>
        <w:t>T</w:t>
      </w:r>
      <w:r w:rsidR="00D26B4E" w:rsidRPr="00D26B4E">
        <w:rPr>
          <w:rFonts w:ascii="Times New Roman" w:hAnsi="Times New Roman" w:cs="Times New Roman"/>
        </w:rPr>
        <w:t xml:space="preserve">ijekom provedbenog razdoblja redovno </w:t>
      </w:r>
      <w:r w:rsidR="00F11C7C">
        <w:rPr>
          <w:rFonts w:ascii="Times New Roman" w:hAnsi="Times New Roman" w:cs="Times New Roman"/>
        </w:rPr>
        <w:t>su se provodile</w:t>
      </w:r>
      <w:r w:rsidR="00D26B4E" w:rsidRPr="00D26B4E">
        <w:rPr>
          <w:rFonts w:ascii="Times New Roman" w:hAnsi="Times New Roman" w:cs="Times New Roman"/>
        </w:rPr>
        <w:t xml:space="preserve"> godišnje studije o rodnoj perspektiv</w:t>
      </w:r>
      <w:r>
        <w:rPr>
          <w:rFonts w:ascii="Times New Roman" w:hAnsi="Times New Roman" w:cs="Times New Roman"/>
        </w:rPr>
        <w:t xml:space="preserve">i proračuna Grada Zagreba radi </w:t>
      </w:r>
      <w:r w:rsidR="00D26B4E" w:rsidRPr="00D26B4E">
        <w:rPr>
          <w:rFonts w:ascii="Times New Roman" w:hAnsi="Times New Roman" w:cs="Times New Roman"/>
        </w:rPr>
        <w:t>implementacije rodno odgovornog budžetiranja u Gradu Zagrebu uz analizu odabranih mjera temeljem podataka dostavljenih iz nadležnih gradskih ureda.</w:t>
      </w:r>
    </w:p>
    <w:p w:rsidR="00E17C00" w:rsidRDefault="00E17C00" w:rsidP="00E17C00">
      <w:pPr>
        <w:pStyle w:val="Odlomakpopisa"/>
        <w:ind w:left="360"/>
        <w:jc w:val="both"/>
        <w:rPr>
          <w:rFonts w:ascii="Times New Roman" w:hAnsi="Times New Roman" w:cs="Times New Roman"/>
        </w:rPr>
      </w:pPr>
    </w:p>
    <w:p w:rsidR="000E6641" w:rsidRPr="000E6641" w:rsidRDefault="000E6641" w:rsidP="000E6641">
      <w:pPr>
        <w:pStyle w:val="Odlomakpopisa"/>
        <w:numPr>
          <w:ilvl w:val="0"/>
          <w:numId w:val="3"/>
        </w:numPr>
        <w:jc w:val="both"/>
        <w:rPr>
          <w:rFonts w:ascii="Times New Roman" w:hAnsi="Times New Roman" w:cs="Times New Roman"/>
        </w:rPr>
      </w:pPr>
      <w:r w:rsidRPr="000E6641">
        <w:rPr>
          <w:rFonts w:ascii="Times New Roman" w:hAnsi="Times New Roman" w:cs="Times New Roman"/>
        </w:rPr>
        <w:t>Vezano uz provedbu psihosocijalnog tretmana, Pravobraniteljica pozdravlja mjere usmjerene na osiguranje uvjeta provedbe i praćenje njegove uspješno</w:t>
      </w:r>
      <w:r w:rsidR="00733E47">
        <w:rPr>
          <w:rFonts w:ascii="Times New Roman" w:hAnsi="Times New Roman" w:cs="Times New Roman"/>
        </w:rPr>
        <w:t>sti kao i edukacije stručnjaka/</w:t>
      </w:r>
      <w:r w:rsidRPr="000E6641">
        <w:rPr>
          <w:rFonts w:ascii="Times New Roman" w:hAnsi="Times New Roman" w:cs="Times New Roman"/>
        </w:rPr>
        <w:t xml:space="preserve">inja te izrade godišnje analize njegove uspješnosti. S tim u vezi, Pravobraniteljica kontinuirano daje preporuku za investiranje značajnijih sredstava i razvijanje dugotrajnijih i sveobuhvatnijih programa obvezne resocijalizacije počinitelja nasilja (psihosocijalnog tretmana) kako bi se recidiv sveo na najmanju moguću mjeru te potrebu osnaživanja psihološke podrške žrtvama nasilja. </w:t>
      </w:r>
    </w:p>
    <w:p w:rsidR="000E6641" w:rsidRPr="000E6641"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 xml:space="preserve">Prema podacima Ministarstva pravosuđa, uprave i digitalne transformacije (MPUDT), ukupan broj osoba koje su bile upućene provoditeljima zaštitne mjere obveznog psihosocijalnog tretmana sukladno ZZNO-u  u 2025. bio je 208 (162-2024.), od kojih su 163 (115-2024.) osobe tretman i završile (od čega su 32 osobe bile žene ili 20%, a ostali muškarci). MPUDT navodi da prema 45 osoba zaštitna mjera nije provedena obrazlažući da osobe nisu bile uključene u tretman jer nisu zadovoljavale uvjete za uključivanje u isti. Ponavljajući kako razlozi za to mogu biti od toga da osoba ne zadovoljava kriterije za psihosocijalni tretman, nema kapaciteta, bolest - najčešće ovisnost ili psihička bolest, do toga da nije utvrđen obrazac  nasilja i slično. MPUDT pojašnjava kako kod osobe može biti prisutno više kontraindikacija za neuključivanje u tretman kao što je narušeno kognitivno funkcioniranje, emocionalno sniženi kapaciteti, impulzivni i nezreli obrasci ponašanja, emocionalna nestabilnost, nedostatna emocionalno racionalna integracija i neadekvatan kontakt s realnošću, a što provoditelji tretmana procjenjuju tijekom inicijalnih susreta. I konačno, MPUDT zaključuje kako razlog zbog kojeg pojedina zaštitna mjera nije provedena može biti također i da je osoba tijekom inicijalnih susreta s provoditeljima </w:t>
      </w:r>
      <w:r w:rsidRPr="000E6641">
        <w:rPr>
          <w:rFonts w:ascii="Times New Roman" w:hAnsi="Times New Roman" w:cs="Times New Roman"/>
        </w:rPr>
        <w:lastRenderedPageBreak/>
        <w:t xml:space="preserve">upućena u daljnji tretman, ali je tijekom provođenja tretmana samoinicijativno odustala ili se tretman nije mogao dalje provoditi zbog bolesti i slično. </w:t>
      </w:r>
    </w:p>
    <w:p w:rsidR="00E4571E" w:rsidRDefault="000E6641" w:rsidP="000E6641">
      <w:pPr>
        <w:pStyle w:val="Odlomakpopisa"/>
        <w:ind w:left="360"/>
        <w:jc w:val="both"/>
        <w:rPr>
          <w:rFonts w:ascii="Times New Roman" w:hAnsi="Times New Roman" w:cs="Times New Roman"/>
        </w:rPr>
      </w:pPr>
      <w:r w:rsidRPr="000E6641">
        <w:rPr>
          <w:rFonts w:ascii="Times New Roman" w:hAnsi="Times New Roman" w:cs="Times New Roman"/>
        </w:rPr>
        <w:t>Imajući u vidu navedeno, Pravobraniteljica predlaže da se u Nacrt prijedloga Zagrebačkog akcijskog plana kod mjera koje se odnose na psihosocijalni tretman pažnja posebice posveti i onim slučajevima u kojima tretman nije bilo u mogućnosti provesti kao i konkretnim razlozima navedenog, odnosno da se individualno analiziraju svi takvi pojedinačni slučajevi uz izradu preporuka za poboljšanje navedenog sustava i smanjenje takvih situacija u buduće.</w:t>
      </w:r>
    </w:p>
    <w:p w:rsidR="00A17C14" w:rsidRDefault="00A17C14" w:rsidP="000E6641">
      <w:pPr>
        <w:pStyle w:val="Odlomakpopisa"/>
        <w:ind w:left="360"/>
        <w:jc w:val="both"/>
        <w:rPr>
          <w:rFonts w:ascii="Times New Roman" w:hAnsi="Times New Roman" w:cs="Times New Roman"/>
        </w:rPr>
      </w:pPr>
    </w:p>
    <w:p w:rsidR="00E4571E" w:rsidRDefault="00A17C14" w:rsidP="000E6641">
      <w:pPr>
        <w:pStyle w:val="Odlomakpopisa"/>
        <w:ind w:left="360"/>
        <w:jc w:val="both"/>
        <w:rPr>
          <w:rFonts w:ascii="Times New Roman" w:hAnsi="Times New Roman" w:cs="Times New Roman"/>
          <w:b/>
        </w:rPr>
      </w:pPr>
      <w:r>
        <w:rPr>
          <w:rFonts w:ascii="Times New Roman" w:hAnsi="Times New Roman" w:cs="Times New Roman"/>
          <w:b/>
        </w:rPr>
        <w:t>Prihvaća se</w:t>
      </w:r>
    </w:p>
    <w:p w:rsidR="000E6641" w:rsidRDefault="000E6641" w:rsidP="000E6641">
      <w:pPr>
        <w:pStyle w:val="Odlomakpopisa"/>
        <w:ind w:left="360"/>
        <w:jc w:val="both"/>
        <w:rPr>
          <w:rFonts w:ascii="Times New Roman" w:hAnsi="Times New Roman" w:cs="Times New Roman"/>
        </w:rPr>
      </w:pPr>
    </w:p>
    <w:p w:rsidR="00670AD8" w:rsidRDefault="000E6641" w:rsidP="00670AD8">
      <w:pPr>
        <w:pStyle w:val="Odlomakpopisa"/>
        <w:numPr>
          <w:ilvl w:val="0"/>
          <w:numId w:val="3"/>
        </w:numPr>
        <w:jc w:val="both"/>
        <w:rPr>
          <w:rFonts w:ascii="Times New Roman" w:hAnsi="Times New Roman" w:cs="Times New Roman"/>
        </w:rPr>
      </w:pPr>
      <w:r w:rsidRPr="000E6641">
        <w:rPr>
          <w:rFonts w:ascii="Times New Roman" w:hAnsi="Times New Roman" w:cs="Times New Roman"/>
        </w:rPr>
        <w:t>U odnosu na mjeru 3.3. koja se odnosi na unaprjeđivanje sustava zaštite prava i položaja žena rodno uvjetovanog nasilja, a koje su ujedno i žene pod međunarodnom i privremenom zaštitom ili tražiteljice međunarodne zaštite, Pravobraniteljica u svojim izvješćima o radu daje preporuku usmjerenu na potrebu razvijanja sustava integracije i na lokalnim razinama, a ne samo na nacionalnoj razini. U navedenoj mjeri 3.3. spominju se ujedno i žrtve rodno uvjetovanog nasilja koje su LGBTQI+ osobe, pripadnice nacionalnih manjina i strane radnice te bi za sve navedene kategorije koje se nalaze u riziku od višestruke diskriminacije svakako trebalo voditi računa i o mogućnostima njihovog adekvatnog smještaja u skloništa za žrtve, a koja skloništa će biti prilagođena i njihovom boravku u slučaju potrebe (posebice vezano uz jezične barijere).</w:t>
      </w:r>
    </w:p>
    <w:p w:rsidR="00670AD8" w:rsidRDefault="00670AD8" w:rsidP="00670AD8">
      <w:pPr>
        <w:pStyle w:val="Odlomakpopisa"/>
        <w:ind w:left="360"/>
        <w:jc w:val="both"/>
        <w:rPr>
          <w:rFonts w:ascii="Times New Roman" w:hAnsi="Times New Roman" w:cs="Times New Roman"/>
        </w:rPr>
      </w:pPr>
    </w:p>
    <w:p w:rsidR="00785284" w:rsidRDefault="00B90FBA" w:rsidP="00670AD8">
      <w:pPr>
        <w:pStyle w:val="Odlomakpopisa"/>
        <w:ind w:left="360"/>
        <w:jc w:val="both"/>
        <w:rPr>
          <w:rFonts w:ascii="Times New Roman" w:hAnsi="Times New Roman" w:cs="Times New Roman"/>
          <w:b/>
        </w:rPr>
      </w:pPr>
      <w:r w:rsidRPr="00670AD8">
        <w:rPr>
          <w:rFonts w:ascii="Times New Roman" w:hAnsi="Times New Roman" w:cs="Times New Roman"/>
          <w:b/>
        </w:rPr>
        <w:t>Primljeno na znanje</w:t>
      </w:r>
    </w:p>
    <w:p w:rsidR="00F45F30" w:rsidRDefault="00670AD8" w:rsidP="00A17C14">
      <w:pPr>
        <w:pStyle w:val="Odlomakpopisa"/>
        <w:shd w:val="clear" w:color="auto" w:fill="FFFFFF" w:themeFill="background1"/>
        <w:ind w:left="360"/>
        <w:jc w:val="both"/>
        <w:rPr>
          <w:rFonts w:ascii="Times New Roman" w:hAnsi="Times New Roman" w:cs="Times New Roman"/>
        </w:rPr>
      </w:pPr>
      <w:r>
        <w:rPr>
          <w:rFonts w:ascii="Times New Roman" w:hAnsi="Times New Roman" w:cs="Times New Roman"/>
        </w:rPr>
        <w:t>S</w:t>
      </w:r>
      <w:r w:rsidR="00733E47" w:rsidRPr="00670AD8">
        <w:rPr>
          <w:rFonts w:ascii="Times New Roman" w:hAnsi="Times New Roman" w:cs="Times New Roman"/>
        </w:rPr>
        <w:t>kloništ</w:t>
      </w:r>
      <w:r>
        <w:rPr>
          <w:rFonts w:ascii="Times New Roman" w:hAnsi="Times New Roman" w:cs="Times New Roman"/>
        </w:rPr>
        <w:t>a</w:t>
      </w:r>
      <w:r w:rsidR="00733E47" w:rsidRPr="00670AD8">
        <w:rPr>
          <w:rFonts w:ascii="Times New Roman" w:hAnsi="Times New Roman" w:cs="Times New Roman"/>
        </w:rPr>
        <w:t xml:space="preserve"> za že</w:t>
      </w:r>
      <w:r>
        <w:rPr>
          <w:rFonts w:ascii="Times New Roman" w:hAnsi="Times New Roman" w:cs="Times New Roman"/>
        </w:rPr>
        <w:t>n</w:t>
      </w:r>
      <w:r w:rsidR="00733E47" w:rsidRPr="00670AD8">
        <w:rPr>
          <w:rFonts w:ascii="Times New Roman" w:hAnsi="Times New Roman" w:cs="Times New Roman"/>
        </w:rPr>
        <w:t xml:space="preserve">a žrtva nasilja i žrtve nasilja u obitelji </w:t>
      </w:r>
      <w:r>
        <w:rPr>
          <w:rFonts w:ascii="Times New Roman" w:hAnsi="Times New Roman" w:cs="Times New Roman"/>
        </w:rPr>
        <w:t xml:space="preserve">na području Grada Zagreba, ukoliko za to postoji potreba, omogućuju uslugu smještaja i </w:t>
      </w:r>
      <w:r w:rsidR="00733E47" w:rsidRPr="00670AD8">
        <w:rPr>
          <w:rFonts w:ascii="Times New Roman" w:hAnsi="Times New Roman" w:cs="Times New Roman"/>
        </w:rPr>
        <w:t>stran</w:t>
      </w:r>
      <w:r>
        <w:rPr>
          <w:rFonts w:ascii="Times New Roman" w:hAnsi="Times New Roman" w:cs="Times New Roman"/>
        </w:rPr>
        <w:t>im</w:t>
      </w:r>
      <w:r w:rsidR="00733E47" w:rsidRPr="00670AD8">
        <w:rPr>
          <w:rFonts w:ascii="Times New Roman" w:hAnsi="Times New Roman" w:cs="Times New Roman"/>
        </w:rPr>
        <w:t xml:space="preserve"> državljank</w:t>
      </w:r>
      <w:r>
        <w:rPr>
          <w:rFonts w:ascii="Times New Roman" w:hAnsi="Times New Roman" w:cs="Times New Roman"/>
        </w:rPr>
        <w:t>ama</w:t>
      </w:r>
      <w:r w:rsidR="00F11C7C">
        <w:rPr>
          <w:rFonts w:ascii="Times New Roman" w:hAnsi="Times New Roman" w:cs="Times New Roman"/>
        </w:rPr>
        <w:t>. N</w:t>
      </w:r>
      <w:r w:rsidR="00733E47" w:rsidRPr="00670AD8">
        <w:rPr>
          <w:rFonts w:ascii="Times New Roman" w:hAnsi="Times New Roman" w:cs="Times New Roman"/>
        </w:rPr>
        <w:t>ovi</w:t>
      </w:r>
      <w:r w:rsidR="00F11C7C">
        <w:rPr>
          <w:rFonts w:ascii="Times New Roman" w:hAnsi="Times New Roman" w:cs="Times New Roman"/>
        </w:rPr>
        <w:t xml:space="preserve"> </w:t>
      </w:r>
      <w:r w:rsidR="00733E47" w:rsidRPr="00670AD8">
        <w:rPr>
          <w:rFonts w:ascii="Times New Roman" w:hAnsi="Times New Roman" w:cs="Times New Roman"/>
        </w:rPr>
        <w:t>Zagrebačkim akcijskim planom zaštite od nasilja nad ženama i nasilja u obitelji za razdoblje od 2026. do 2030.</w:t>
      </w:r>
      <w:r w:rsidR="00F11C7C">
        <w:rPr>
          <w:rFonts w:ascii="Times New Roman" w:hAnsi="Times New Roman" w:cs="Times New Roman"/>
        </w:rPr>
        <w:t xml:space="preserve"> u Mjeri</w:t>
      </w:r>
      <w:r w:rsidR="00733E47" w:rsidRPr="00670AD8">
        <w:rPr>
          <w:rFonts w:ascii="Times New Roman" w:hAnsi="Times New Roman" w:cs="Times New Roman"/>
        </w:rPr>
        <w:t xml:space="preserve"> 3.3. Unaprjeđivanje sustava zaštite prava i položaja žena žrtava rodno uvjetovanog nasilja LGBTQI+ osoba, pripadnica nacionalnih manjina, žena pod međunarodnom i privremenom zaštitom, tražiteljica međunarodne zaštite i stranih radnica </w:t>
      </w:r>
      <w:r w:rsidRPr="00670AD8">
        <w:rPr>
          <w:rFonts w:ascii="Times New Roman" w:hAnsi="Times New Roman" w:cs="Times New Roman"/>
        </w:rPr>
        <w:t>previđa aktivnost o</w:t>
      </w:r>
      <w:r w:rsidR="00733E47" w:rsidRPr="00670AD8">
        <w:rPr>
          <w:rFonts w:ascii="Times New Roman" w:hAnsi="Times New Roman" w:cs="Times New Roman"/>
        </w:rPr>
        <w:t>siguravanje podrške u komunikaciji i savjetovanju radi ostvarivanja prava pripadnica  nacionalnih manjina, žena pod međunarodnom i privremenom zaštitom, tražiteljica međunarodne zaštite te stranim radnicama</w:t>
      </w:r>
      <w:r w:rsidRPr="00670AD8">
        <w:rPr>
          <w:rFonts w:ascii="Times New Roman" w:hAnsi="Times New Roman" w:cs="Times New Roman"/>
        </w:rPr>
        <w:t xml:space="preserve">, </w:t>
      </w:r>
      <w:r w:rsidR="00F11C7C">
        <w:rPr>
          <w:rFonts w:ascii="Times New Roman" w:hAnsi="Times New Roman" w:cs="Times New Roman"/>
        </w:rPr>
        <w:t xml:space="preserve">kao i aktivnost </w:t>
      </w:r>
      <w:r w:rsidRPr="00670AD8">
        <w:rPr>
          <w:rFonts w:ascii="Times New Roman" w:hAnsi="Times New Roman" w:cs="Times New Roman"/>
        </w:rPr>
        <w:t>informiranj</w:t>
      </w:r>
      <w:r w:rsidR="00F11C7C">
        <w:rPr>
          <w:rFonts w:ascii="Times New Roman" w:hAnsi="Times New Roman" w:cs="Times New Roman"/>
        </w:rPr>
        <w:t>a</w:t>
      </w:r>
      <w:r w:rsidRPr="00670AD8">
        <w:rPr>
          <w:rFonts w:ascii="Times New Roman" w:hAnsi="Times New Roman" w:cs="Times New Roman"/>
        </w:rPr>
        <w:t xml:space="preserve"> svih višestruko ranjivih skupina žena žrtava nasilja </w:t>
      </w:r>
      <w:r w:rsidR="00733E47" w:rsidRPr="00670AD8">
        <w:rPr>
          <w:rFonts w:ascii="Times New Roman" w:hAnsi="Times New Roman" w:cs="Times New Roman"/>
        </w:rPr>
        <w:t>o pravima i zaštiti u slučajevima doživljenog nasilja</w:t>
      </w:r>
      <w:r w:rsidRPr="00670AD8">
        <w:rPr>
          <w:rFonts w:ascii="Times New Roman" w:hAnsi="Times New Roman" w:cs="Times New Roman"/>
        </w:rPr>
        <w:t>.</w:t>
      </w:r>
    </w:p>
    <w:p w:rsidR="00A17C14" w:rsidRDefault="00A17C14" w:rsidP="00A17C14">
      <w:pPr>
        <w:pStyle w:val="Odlomakpopisa"/>
        <w:shd w:val="clear" w:color="auto" w:fill="FFFFFF" w:themeFill="background1"/>
        <w:ind w:left="360"/>
        <w:jc w:val="both"/>
        <w:rPr>
          <w:rFonts w:ascii="Times New Roman" w:hAnsi="Times New Roman" w:cs="Times New Roman"/>
        </w:rPr>
      </w:pPr>
    </w:p>
    <w:p w:rsidR="00A17C14" w:rsidRPr="00A17C14" w:rsidRDefault="00A17C14" w:rsidP="00A17C14">
      <w:pPr>
        <w:pStyle w:val="Odlomakpopisa"/>
        <w:shd w:val="clear" w:color="auto" w:fill="FFFFFF" w:themeFill="background1"/>
        <w:ind w:left="360"/>
        <w:jc w:val="both"/>
        <w:rPr>
          <w:rFonts w:ascii="Times New Roman" w:hAnsi="Times New Roman" w:cs="Times New Roman"/>
        </w:rPr>
      </w:pPr>
    </w:p>
    <w:p w:rsidR="00B90FBA" w:rsidRDefault="00F45F30" w:rsidP="00C93267">
      <w:pPr>
        <w:spacing w:after="0"/>
        <w:jc w:val="both"/>
        <w:rPr>
          <w:rFonts w:ascii="Times New Roman" w:hAnsi="Times New Roman" w:cs="Times New Roman"/>
          <w:b/>
        </w:rPr>
      </w:pPr>
      <w:r>
        <w:rPr>
          <w:rFonts w:ascii="Times New Roman" w:hAnsi="Times New Roman" w:cs="Times New Roman"/>
          <w:b/>
        </w:rPr>
        <w:t>Centar za žene žrtve rata - ROSA</w:t>
      </w:r>
    </w:p>
    <w:p w:rsidR="00F45F30" w:rsidRPr="00F45F30" w:rsidRDefault="00F45F30" w:rsidP="00F45F30">
      <w:pPr>
        <w:pStyle w:val="Odlomakpopisa"/>
        <w:numPr>
          <w:ilvl w:val="0"/>
          <w:numId w:val="3"/>
        </w:numPr>
        <w:spacing w:after="0"/>
        <w:jc w:val="both"/>
        <w:rPr>
          <w:rFonts w:ascii="Times New Roman" w:hAnsi="Times New Roman" w:cs="Times New Roman"/>
        </w:rPr>
      </w:pPr>
      <w:r w:rsidRPr="00F45F30">
        <w:rPr>
          <w:rFonts w:ascii="Times New Roman" w:hAnsi="Times New Roman" w:cs="Times New Roman"/>
        </w:rPr>
        <w:t xml:space="preserve">Vezano uz dio koji opisuje usluge Centra za žene žrtve rata – ROSA (na stranici 12.) navodimo da osim što Centar pruža savjetovanje za žene žrtve rata te vodi SOS liniju za žrtve trgovanja ljudima, vrši i savjetovanje za žene koje su preživjele seksualno nasilje, tražiteljice azila, žene koje dobile međunarodnu i privremenu zaštitu, strane radnice, a sve to u situacijama povezanim sa rodno uvjetovanim nasiljem, te im osigurava specifičnu  </w:t>
      </w:r>
      <w:r w:rsidRPr="00F45F30">
        <w:rPr>
          <w:rFonts w:ascii="Times New Roman" w:hAnsi="Times New Roman" w:cs="Times New Roman"/>
        </w:rPr>
        <w:lastRenderedPageBreak/>
        <w:t>pravnu i psihološku pomoć. Predlažemo da se navedeno uvrsti u narativni dio Akcijskog plana.</w:t>
      </w:r>
    </w:p>
    <w:p w:rsidR="00A17C14" w:rsidRDefault="00A17C14" w:rsidP="00F45F30">
      <w:pPr>
        <w:pStyle w:val="Odlomakpopisa"/>
        <w:spacing w:after="0"/>
        <w:ind w:left="360"/>
        <w:jc w:val="both"/>
        <w:rPr>
          <w:rFonts w:ascii="Times New Roman" w:hAnsi="Times New Roman" w:cs="Times New Roman"/>
        </w:rPr>
      </w:pPr>
    </w:p>
    <w:p w:rsidR="00A17C14" w:rsidRPr="00A17C14" w:rsidRDefault="00A17C14" w:rsidP="00F45F30">
      <w:pPr>
        <w:pStyle w:val="Odlomakpopisa"/>
        <w:spacing w:after="0"/>
        <w:ind w:left="360"/>
        <w:jc w:val="both"/>
        <w:rPr>
          <w:rFonts w:ascii="Times New Roman" w:hAnsi="Times New Roman" w:cs="Times New Roman"/>
          <w:b/>
        </w:rPr>
      </w:pPr>
      <w:r w:rsidRPr="00A17C14">
        <w:rPr>
          <w:rFonts w:ascii="Times New Roman" w:hAnsi="Times New Roman" w:cs="Times New Roman"/>
          <w:b/>
        </w:rPr>
        <w:t>Prihvaća se</w:t>
      </w:r>
    </w:p>
    <w:p w:rsidR="00A17C14" w:rsidRDefault="00A17C14" w:rsidP="00F45F30">
      <w:pPr>
        <w:pStyle w:val="Odlomakpopisa"/>
        <w:spacing w:after="0"/>
        <w:ind w:left="360"/>
        <w:jc w:val="both"/>
        <w:rPr>
          <w:rFonts w:ascii="Times New Roman" w:hAnsi="Times New Roman" w:cs="Times New Roman"/>
        </w:rPr>
      </w:pPr>
    </w:p>
    <w:p w:rsidR="00A17C14" w:rsidRDefault="00C93267" w:rsidP="00A17C14">
      <w:pPr>
        <w:pStyle w:val="Odlomakpopisa"/>
        <w:numPr>
          <w:ilvl w:val="0"/>
          <w:numId w:val="3"/>
        </w:numPr>
        <w:spacing w:after="0"/>
        <w:jc w:val="both"/>
        <w:rPr>
          <w:rFonts w:ascii="Times New Roman" w:hAnsi="Times New Roman" w:cs="Times New Roman"/>
        </w:rPr>
      </w:pPr>
      <w:r w:rsidRPr="00F45F30">
        <w:rPr>
          <w:rFonts w:ascii="Times New Roman" w:hAnsi="Times New Roman" w:cs="Times New Roman"/>
        </w:rPr>
        <w:t xml:space="preserve">Smatramo da dio 3. Podrška posebno ranjivim skupinama žena žrtava rodno utemeljenog nasilja uzima u obzir velik broj ranjivih skupina, ali ne i svih, te Centar ROSA predlaže uključivanje žena koje su preživjele nasilje u ratu kao skupinu posebno ranjivih žena, kao i žena koje su preživjele trgovanje ljudima. Naime, broj žrtava seksualnog nasilja povezanog s ratom u Hrvatskoj službeno nije poznat, jer većina počinitelja ratnog zločina počinjenog seksualnim zlostavljanjem i dalje nepoznata, pojedine žrtava su preminule, ili napustile zemlju, a u jedanaest godine od primjene zakona nije bilo stručnih rasprava nije javnih promocija Zakona od strane nadležnog Ministarstva i ostalih institucija. Postoji osnovana zabrinutost da se zbog straha i društvene stigme velika većina žrtava seksualnog nasilja ne usudi prijaviti ovu vrstu nasilja. Pretpostavlja se da za svaki prijavljeni slučaj silovanja povezanog s nekim sukobom, 10 do 20 slučajeva prođe neprijavljeno. Što se tiče žene koje su preživjele trgovanje ljudima, one predstavljaju posebno ranjivu skupinu koja je često izložena višestrukim oblicima nasilja, iskorištavanja i kršenja ljudskih prava, a za koje pravovremena identifikacija mnogo puta izostaje pa time i dostupnost sveobuhvatne psihosocijalne, zdravstvene i pravne podrške. Stoga, važno je omogućiti i tim ranjivim skupinama pristup pravima i uslugama. Stoga, Centar ROSA predlaže u MJERU 3.3. uključiti gore navedene skupine posebno ranjivih skupina žena te osigurati financiranje organizacija civilnog društva koje pružaju usluge ženama žrtvama ratnog nasilja i trgovanja ljudima. </w:t>
      </w:r>
    </w:p>
    <w:p w:rsidR="00A17C14" w:rsidRPr="00A17C14" w:rsidRDefault="00A17C14" w:rsidP="00A17C14">
      <w:pPr>
        <w:pStyle w:val="Odlomakpopisa"/>
        <w:spacing w:after="0"/>
        <w:ind w:left="360"/>
        <w:jc w:val="both"/>
        <w:rPr>
          <w:rFonts w:ascii="Times New Roman" w:hAnsi="Times New Roman" w:cs="Times New Roman"/>
          <w:b/>
        </w:rPr>
      </w:pPr>
    </w:p>
    <w:p w:rsidR="00A17C14" w:rsidRPr="00A17C14" w:rsidRDefault="00D73760" w:rsidP="00A17C14">
      <w:pPr>
        <w:pStyle w:val="Odlomakpopisa"/>
        <w:spacing w:after="0"/>
        <w:ind w:left="360"/>
        <w:jc w:val="both"/>
        <w:rPr>
          <w:rFonts w:ascii="Times New Roman" w:hAnsi="Times New Roman" w:cs="Times New Roman"/>
          <w:b/>
        </w:rPr>
      </w:pPr>
      <w:r>
        <w:rPr>
          <w:rFonts w:ascii="Times New Roman" w:hAnsi="Times New Roman" w:cs="Times New Roman"/>
          <w:b/>
        </w:rPr>
        <w:t>Prihvaća se</w:t>
      </w:r>
    </w:p>
    <w:p w:rsidR="00A17C14" w:rsidRDefault="00A17C14" w:rsidP="00A17C14">
      <w:pPr>
        <w:pStyle w:val="Odlomakpopisa"/>
        <w:spacing w:after="0"/>
        <w:ind w:left="360"/>
        <w:jc w:val="both"/>
        <w:rPr>
          <w:rFonts w:ascii="Times New Roman" w:hAnsi="Times New Roman" w:cs="Times New Roman"/>
        </w:rPr>
      </w:pPr>
    </w:p>
    <w:p w:rsidR="00C93267" w:rsidRPr="00F45F30" w:rsidRDefault="00C93267" w:rsidP="00A17C14">
      <w:pPr>
        <w:pStyle w:val="Odlomakpopisa"/>
        <w:numPr>
          <w:ilvl w:val="0"/>
          <w:numId w:val="3"/>
        </w:numPr>
        <w:spacing w:after="0"/>
        <w:jc w:val="both"/>
        <w:rPr>
          <w:rFonts w:ascii="Times New Roman" w:hAnsi="Times New Roman" w:cs="Times New Roman"/>
        </w:rPr>
      </w:pPr>
      <w:r w:rsidRPr="00F45F30">
        <w:rPr>
          <w:rFonts w:ascii="Times New Roman" w:hAnsi="Times New Roman" w:cs="Times New Roman"/>
        </w:rPr>
        <w:t>Vezano uz dio 6. Senzibilizacija javnosti pozdravljamo MJERU 6.1. Redovito obilježavanje datuma koji su vezani uz senzibilizaciju javnosti za problematiku rodno uvjetovanog nasilja i promicanje ženskih ljudskih prava te pre</w:t>
      </w:r>
      <w:r w:rsidR="008A67AF">
        <w:rPr>
          <w:rFonts w:ascii="Times New Roman" w:hAnsi="Times New Roman" w:cs="Times New Roman"/>
        </w:rPr>
        <w:t>d</w:t>
      </w:r>
      <w:r w:rsidRPr="00F45F30">
        <w:rPr>
          <w:rFonts w:ascii="Times New Roman" w:hAnsi="Times New Roman" w:cs="Times New Roman"/>
        </w:rPr>
        <w:t>lažemo da se uključi Akcijski plan i obilježavanje 19. lipnja kao dana borbe protiv seksualnog nasilja u ratu. Obilježavanje ovog datuma pridonijelo bi podizanju svijesti o seksualnom nasilju kao jednom od najtežih oblika rodno uvjetovanog nasilja te iskazivanju podrške osobama koje su preživjele takva iskustva, uključujući žrtve iz Domovinskog rata. Također, s obzirom na brojne oružane sukobe koji se i danas vode diljem svijeta, seksualno nasilje i dalje se koristi kao sredstvo rata i represije, zbog čega je važno kontinuirano educirati javnost o ovoj problematici te promicati solidarnost, ljudska prava i kulturu nenasilja.</w:t>
      </w:r>
    </w:p>
    <w:p w:rsidR="00C93267" w:rsidRPr="00F45F30" w:rsidRDefault="00C93267" w:rsidP="00F45F30">
      <w:pPr>
        <w:pStyle w:val="Odlomakpopisa"/>
        <w:spacing w:after="0"/>
        <w:ind w:left="360"/>
        <w:jc w:val="both"/>
        <w:rPr>
          <w:rFonts w:ascii="Times New Roman" w:hAnsi="Times New Roman" w:cs="Times New Roman"/>
        </w:rPr>
      </w:pPr>
      <w:r w:rsidRPr="00F45F30">
        <w:rPr>
          <w:rFonts w:ascii="Times New Roman" w:hAnsi="Times New Roman" w:cs="Times New Roman"/>
        </w:rPr>
        <w:t>Uz to, predlažemo da Grad Zagreb obilježi i uvrsti u MJERU 6.1. Europski dan borbe protiv trgovanja ljudima, koji se obilježava 18. listopada, kako bi dodatno senzibilizirao javnost o ovom problemu. Posebno je važno istaknuti da žene i djevojčice čine 65 % identificiranih žrtava trgovanja ljudima od 2022. godine.</w:t>
      </w:r>
    </w:p>
    <w:p w:rsidR="00A17C14" w:rsidRDefault="00A17C14" w:rsidP="00F45F30">
      <w:pPr>
        <w:pStyle w:val="Odlomakpopisa"/>
        <w:spacing w:after="0"/>
        <w:ind w:left="360"/>
        <w:jc w:val="both"/>
        <w:rPr>
          <w:rFonts w:ascii="Times New Roman" w:hAnsi="Times New Roman" w:cs="Times New Roman"/>
          <w:b/>
        </w:rPr>
      </w:pPr>
    </w:p>
    <w:p w:rsidR="00C93267" w:rsidRDefault="00A17C14" w:rsidP="00F45F30">
      <w:pPr>
        <w:pStyle w:val="Odlomakpopisa"/>
        <w:spacing w:after="0"/>
        <w:ind w:left="360"/>
        <w:jc w:val="both"/>
        <w:rPr>
          <w:rFonts w:ascii="Times New Roman" w:hAnsi="Times New Roman" w:cs="Times New Roman"/>
          <w:b/>
        </w:rPr>
      </w:pPr>
      <w:r>
        <w:rPr>
          <w:rFonts w:ascii="Times New Roman" w:hAnsi="Times New Roman" w:cs="Times New Roman"/>
          <w:b/>
        </w:rPr>
        <w:t>Primljeno na znanje</w:t>
      </w:r>
    </w:p>
    <w:p w:rsidR="00554EA6" w:rsidRPr="00554EA6" w:rsidRDefault="00554EA6" w:rsidP="00554EA6">
      <w:pPr>
        <w:pStyle w:val="Odlomakpopisa"/>
        <w:spacing w:after="0"/>
        <w:ind w:left="360"/>
        <w:jc w:val="both"/>
        <w:rPr>
          <w:rFonts w:ascii="Times New Roman" w:hAnsi="Times New Roman" w:cs="Times New Roman"/>
        </w:rPr>
      </w:pPr>
      <w:r>
        <w:rPr>
          <w:rFonts w:ascii="Times New Roman" w:hAnsi="Times New Roman" w:cs="Times New Roman"/>
        </w:rPr>
        <w:lastRenderedPageBreak/>
        <w:t>Prijedlog oko uvrštavanja Europskog dana borbe protiv trgovanja ljudima ko</w:t>
      </w:r>
      <w:r w:rsidR="004B5D1C">
        <w:rPr>
          <w:rFonts w:ascii="Times New Roman" w:hAnsi="Times New Roman" w:cs="Times New Roman"/>
        </w:rPr>
        <w:t>ji se obilježava 18. listopada G</w:t>
      </w:r>
      <w:r>
        <w:rPr>
          <w:rFonts w:ascii="Times New Roman" w:hAnsi="Times New Roman" w:cs="Times New Roman"/>
        </w:rPr>
        <w:t xml:space="preserve">rad Zagreb prima za znanje uz obrazloženje kako se aktivnostima unutar Mjere 6.1. novog Zagrebačkog akcijskog plana zaštite od nasilja nad ženama i nasilja u obitelji planira obuhvatiti obilježavanje svih datuma </w:t>
      </w:r>
      <w:r w:rsidRPr="00554EA6">
        <w:rPr>
          <w:rFonts w:ascii="Times New Roman" w:hAnsi="Times New Roman" w:cs="Times New Roman"/>
        </w:rPr>
        <w:t xml:space="preserve">kojima se senzibilizira javnost, osobito mlade za problematiku rodno uvjetovanog nasilja i nasilja u obitelji te se </w:t>
      </w:r>
      <w:r>
        <w:rPr>
          <w:rFonts w:ascii="Times New Roman" w:hAnsi="Times New Roman" w:cs="Times New Roman"/>
        </w:rPr>
        <w:t>promicanja ženskih ljudskih prava</w:t>
      </w:r>
      <w:r w:rsidR="00D73760">
        <w:rPr>
          <w:rFonts w:ascii="Times New Roman" w:hAnsi="Times New Roman" w:cs="Times New Roman"/>
        </w:rPr>
        <w:t>, uključujući i Europski dan borbe protiv trgovanja ljudima.</w:t>
      </w:r>
      <w:bookmarkStart w:id="0" w:name="_GoBack"/>
      <w:bookmarkEnd w:id="0"/>
    </w:p>
    <w:p w:rsidR="00F45F30" w:rsidRPr="00F45F30" w:rsidRDefault="00F45F30" w:rsidP="00F45F30">
      <w:pPr>
        <w:pStyle w:val="Odlomakpopisa"/>
        <w:spacing w:after="0"/>
        <w:ind w:left="360"/>
        <w:jc w:val="both"/>
        <w:rPr>
          <w:rFonts w:ascii="Times New Roman" w:hAnsi="Times New Roman" w:cs="Times New Roman"/>
          <w:b/>
        </w:rPr>
      </w:pPr>
    </w:p>
    <w:p w:rsidR="00B90FBA" w:rsidRPr="00B90FBA" w:rsidRDefault="00B90FBA" w:rsidP="00B90FBA">
      <w:pPr>
        <w:jc w:val="both"/>
        <w:rPr>
          <w:rFonts w:ascii="Times New Roman" w:hAnsi="Times New Roman" w:cs="Times New Roman"/>
        </w:rPr>
      </w:pPr>
    </w:p>
    <w:p w:rsidR="001550C6" w:rsidRDefault="001550C6" w:rsidP="001550C6">
      <w:pPr>
        <w:jc w:val="both"/>
        <w:rPr>
          <w:rFonts w:ascii="Times New Roman" w:hAnsi="Times New Roman" w:cs="Times New Roman"/>
        </w:rPr>
      </w:pPr>
    </w:p>
    <w:p w:rsidR="001550C6" w:rsidRDefault="001550C6" w:rsidP="001550C6">
      <w:pPr>
        <w:jc w:val="both"/>
        <w:rPr>
          <w:rFonts w:ascii="Times New Roman" w:hAnsi="Times New Roman" w:cs="Times New Roman"/>
        </w:rPr>
      </w:pPr>
    </w:p>
    <w:p w:rsidR="001550C6" w:rsidRPr="001550C6" w:rsidRDefault="001550C6" w:rsidP="001550C6">
      <w:pPr>
        <w:jc w:val="both"/>
        <w:rPr>
          <w:rFonts w:ascii="Times New Roman" w:hAnsi="Times New Roman" w:cs="Times New Roman"/>
        </w:rPr>
      </w:pPr>
    </w:p>
    <w:p w:rsidR="000E6641" w:rsidRDefault="000E6641" w:rsidP="000E6641">
      <w:pPr>
        <w:jc w:val="both"/>
        <w:rPr>
          <w:rFonts w:ascii="Times New Roman" w:hAnsi="Times New Roman" w:cs="Times New Roman"/>
        </w:rPr>
      </w:pPr>
    </w:p>
    <w:p w:rsidR="000E6641" w:rsidRDefault="000E6641" w:rsidP="000E6641">
      <w:pPr>
        <w:jc w:val="both"/>
        <w:rPr>
          <w:rFonts w:ascii="Times New Roman" w:hAnsi="Times New Roman" w:cs="Times New Roman"/>
        </w:rPr>
      </w:pPr>
    </w:p>
    <w:p w:rsidR="000E6641" w:rsidRPr="000E6641" w:rsidRDefault="000E6641" w:rsidP="000E6641">
      <w:pPr>
        <w:jc w:val="both"/>
        <w:rPr>
          <w:rFonts w:ascii="Times New Roman" w:hAnsi="Times New Roman" w:cs="Times New Roman"/>
        </w:rPr>
      </w:pPr>
    </w:p>
    <w:sectPr w:rsidR="000E6641" w:rsidRPr="000E6641">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B7B2B" w:rsidRDefault="009B7B2B" w:rsidP="008D1A87">
      <w:pPr>
        <w:spacing w:after="0" w:line="240" w:lineRule="auto"/>
      </w:pPr>
      <w:r>
        <w:separator/>
      </w:r>
    </w:p>
  </w:endnote>
  <w:endnote w:type="continuationSeparator" w:id="0">
    <w:p w:rsidR="009B7B2B" w:rsidRDefault="009B7B2B" w:rsidP="008D1A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7532205"/>
      <w:docPartObj>
        <w:docPartGallery w:val="Page Numbers (Bottom of Page)"/>
        <w:docPartUnique/>
      </w:docPartObj>
    </w:sdtPr>
    <w:sdtEndPr/>
    <w:sdtContent>
      <w:p w:rsidR="00554EA6" w:rsidRDefault="00554EA6">
        <w:pPr>
          <w:pStyle w:val="Podnoje"/>
          <w:jc w:val="right"/>
        </w:pPr>
        <w:r>
          <w:fldChar w:fldCharType="begin"/>
        </w:r>
        <w:r>
          <w:instrText>PAGE   \* MERGEFORMAT</w:instrText>
        </w:r>
        <w:r>
          <w:fldChar w:fldCharType="separate"/>
        </w:r>
        <w:r w:rsidR="00D73760">
          <w:rPr>
            <w:noProof/>
          </w:rPr>
          <w:t>1</w:t>
        </w:r>
        <w:r>
          <w:fldChar w:fldCharType="end"/>
        </w:r>
      </w:p>
    </w:sdtContent>
  </w:sdt>
  <w:p w:rsidR="00554EA6" w:rsidRDefault="00554EA6">
    <w:pPr>
      <w:pStyle w:val="Podnoj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B7B2B" w:rsidRDefault="009B7B2B" w:rsidP="008D1A87">
      <w:pPr>
        <w:spacing w:after="0" w:line="240" w:lineRule="auto"/>
      </w:pPr>
      <w:r>
        <w:separator/>
      </w:r>
    </w:p>
  </w:footnote>
  <w:footnote w:type="continuationSeparator" w:id="0">
    <w:p w:rsidR="009B7B2B" w:rsidRDefault="009B7B2B" w:rsidP="008D1A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359C1"/>
    <w:multiLevelType w:val="hybridMultilevel"/>
    <w:tmpl w:val="57F016E6"/>
    <w:lvl w:ilvl="0" w:tplc="4CACE192">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E9675A5"/>
    <w:multiLevelType w:val="hybridMultilevel"/>
    <w:tmpl w:val="0D76C234"/>
    <w:lvl w:ilvl="0" w:tplc="82A8D6E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68811E0"/>
    <w:multiLevelType w:val="hybridMultilevel"/>
    <w:tmpl w:val="D0BC7B14"/>
    <w:lvl w:ilvl="0" w:tplc="16E81062">
      <w:start w:val="1"/>
      <w:numFmt w:val="decimal"/>
      <w:lvlText w:val="%1."/>
      <w:lvlJc w:val="left"/>
      <w:pPr>
        <w:ind w:left="360" w:hanging="360"/>
      </w:pPr>
      <w:rPr>
        <w:rFonts w:hint="default"/>
        <w:b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057F"/>
    <w:rsid w:val="00012077"/>
    <w:rsid w:val="000A6DD4"/>
    <w:rsid w:val="000C5280"/>
    <w:rsid w:val="000E6641"/>
    <w:rsid w:val="001550C6"/>
    <w:rsid w:val="00237FCC"/>
    <w:rsid w:val="00294735"/>
    <w:rsid w:val="004A38F8"/>
    <w:rsid w:val="004B5D1C"/>
    <w:rsid w:val="00531056"/>
    <w:rsid w:val="005411B7"/>
    <w:rsid w:val="00554EA6"/>
    <w:rsid w:val="005E2268"/>
    <w:rsid w:val="00636298"/>
    <w:rsid w:val="00670AD8"/>
    <w:rsid w:val="006E73DC"/>
    <w:rsid w:val="00733E47"/>
    <w:rsid w:val="007679A8"/>
    <w:rsid w:val="00785284"/>
    <w:rsid w:val="008A67AF"/>
    <w:rsid w:val="008D1A87"/>
    <w:rsid w:val="009B7B2B"/>
    <w:rsid w:val="009C5977"/>
    <w:rsid w:val="009F356C"/>
    <w:rsid w:val="00A17C14"/>
    <w:rsid w:val="00A63C24"/>
    <w:rsid w:val="00AE17B3"/>
    <w:rsid w:val="00B35297"/>
    <w:rsid w:val="00B90FBA"/>
    <w:rsid w:val="00BE3BA0"/>
    <w:rsid w:val="00C146F5"/>
    <w:rsid w:val="00C93267"/>
    <w:rsid w:val="00CC37FC"/>
    <w:rsid w:val="00D26B4E"/>
    <w:rsid w:val="00D73760"/>
    <w:rsid w:val="00D87F09"/>
    <w:rsid w:val="00E17C00"/>
    <w:rsid w:val="00E4571E"/>
    <w:rsid w:val="00EC4E7E"/>
    <w:rsid w:val="00F11C7C"/>
    <w:rsid w:val="00F45F30"/>
    <w:rsid w:val="00FB057F"/>
    <w:rsid w:val="00FF7F0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252FD"/>
  <w15:chartTrackingRefBased/>
  <w15:docId w15:val="{4413BD15-0A1D-42F4-AA84-0CE40A322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2077"/>
    <w:pPr>
      <w:spacing w:line="276" w:lineRule="auto"/>
    </w:pPr>
    <w:rPr>
      <w:kern w:val="2"/>
      <w:sz w:val="24"/>
      <w:szCs w:val="24"/>
      <w14:ligatures w14:val="standardContextual"/>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12077"/>
    <w:pPr>
      <w:ind w:left="720"/>
      <w:contextualSpacing/>
    </w:pPr>
  </w:style>
  <w:style w:type="paragraph" w:styleId="Zaglavlje">
    <w:name w:val="header"/>
    <w:basedOn w:val="Normal"/>
    <w:link w:val="ZaglavljeChar"/>
    <w:uiPriority w:val="99"/>
    <w:unhideWhenUsed/>
    <w:rsid w:val="008D1A87"/>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D1A87"/>
    <w:rPr>
      <w:kern w:val="2"/>
      <w:sz w:val="24"/>
      <w:szCs w:val="24"/>
      <w14:ligatures w14:val="standardContextual"/>
    </w:rPr>
  </w:style>
  <w:style w:type="paragraph" w:styleId="Podnoje">
    <w:name w:val="footer"/>
    <w:basedOn w:val="Normal"/>
    <w:link w:val="PodnojeChar"/>
    <w:uiPriority w:val="99"/>
    <w:unhideWhenUsed/>
    <w:rsid w:val="008D1A87"/>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D1A87"/>
    <w:rPr>
      <w:kern w:val="2"/>
      <w:sz w:val="24"/>
      <w:szCs w:val="24"/>
      <w14:ligatures w14:val="standardContextual"/>
    </w:rPr>
  </w:style>
  <w:style w:type="table" w:styleId="Reetkatablice">
    <w:name w:val="Table Grid"/>
    <w:basedOn w:val="Obinatablica"/>
    <w:uiPriority w:val="39"/>
    <w:rsid w:val="00D87F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D87F09"/>
    <w:pPr>
      <w:spacing w:after="0" w:line="240" w:lineRule="auto"/>
    </w:pPr>
    <w:rPr>
      <w:kern w:val="2"/>
      <w:sz w:val="24"/>
      <w:szCs w:val="24"/>
      <w14:ligatures w14:val="standardContextual"/>
    </w:rPr>
  </w:style>
  <w:style w:type="paragraph" w:styleId="Tekstbalonia">
    <w:name w:val="Balloon Text"/>
    <w:basedOn w:val="Normal"/>
    <w:link w:val="TekstbaloniaChar"/>
    <w:uiPriority w:val="99"/>
    <w:semiHidden/>
    <w:unhideWhenUsed/>
    <w:rsid w:val="00670AD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670AD8"/>
    <w:rPr>
      <w:rFonts w:ascii="Segoe UI" w:hAnsi="Segoe UI" w:cs="Segoe UI"/>
      <w:kern w:val="2"/>
      <w:sz w:val="18"/>
      <w:szCs w:val="18"/>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2720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4514</Words>
  <Characters>25732</Characters>
  <Application>Microsoft Office Word</Application>
  <DocSecurity>0</DocSecurity>
  <Lines>214</Lines>
  <Paragraphs>60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30186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Pulek</dc:creator>
  <cp:keywords/>
  <dc:description/>
  <cp:lastModifiedBy>Ana Pulek</cp:lastModifiedBy>
  <cp:revision>2</cp:revision>
  <cp:lastPrinted>2026-06-17T10:46:00Z</cp:lastPrinted>
  <dcterms:created xsi:type="dcterms:W3CDTF">2026-06-19T11:43:00Z</dcterms:created>
  <dcterms:modified xsi:type="dcterms:W3CDTF">2026-06-19T11:43:00Z</dcterms:modified>
</cp:coreProperties>
</file>